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8113098" w14:textId="449E43DB" w:rsidR="009B0859" w:rsidRPr="009B0859" w:rsidRDefault="009B0859" w:rsidP="009B0859">
      <w:pPr>
        <w:spacing w:before="120" w:after="120"/>
        <w:rPr>
          <w:rFonts w:ascii="Arial" w:hAnsi="Arial" w:cs="Arial"/>
          <w:sz w:val="22"/>
          <w:szCs w:val="22"/>
        </w:rPr>
      </w:pPr>
      <w:r w:rsidRPr="009B0859">
        <w:rPr>
          <w:rFonts w:ascii="Arial" w:hAnsi="Arial" w:cs="Arial"/>
          <w:sz w:val="22"/>
          <w:szCs w:val="22"/>
        </w:rPr>
        <w:t>The responsibilities of this classification include providing health care assistance in clinics, specialized health care settings or emergency response efforts under the direction of a Registered Nurse or Licensed Practical Nurse. Incumbents are responsible for working collaboratively within a multi-disciplinary team and performing direct patient care, outreach, research, and assessment duties.</w:t>
      </w:r>
    </w:p>
    <w:p w14:paraId="45C0CE96" w14:textId="74BC96A5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87F28C3" w14:textId="069E1223" w:rsidR="009B0859" w:rsidRPr="009B0859" w:rsidRDefault="009B0859" w:rsidP="009B0859">
      <w:pPr>
        <w:spacing w:before="120" w:after="120"/>
        <w:rPr>
          <w:rFonts w:ascii="Arial" w:hAnsi="Arial" w:cs="Arial"/>
          <w:sz w:val="22"/>
          <w:szCs w:val="22"/>
        </w:rPr>
      </w:pPr>
      <w:r w:rsidRPr="009B0859">
        <w:rPr>
          <w:rFonts w:ascii="Arial" w:hAnsi="Arial" w:cs="Arial"/>
          <w:sz w:val="22"/>
          <w:szCs w:val="22"/>
        </w:rPr>
        <w:t>This is a single level classification. Incumbents perform work responsibilities under the direction of a Registered Nurse or Licensed Practical Nurse. The Certified Nursing Assistant (CNA) classification is distinguished from the Nursing and Medical Assistant classification series in that the CNA classification does not require a nursing license or Medical Assistant certification/registration.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F2519A7" w14:textId="77777777" w:rsidR="009B0859" w:rsidRPr="003468A2" w:rsidRDefault="009B0859" w:rsidP="009B085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functional assistance to patients including </w:t>
      </w:r>
      <w:r w:rsidRPr="00DA10F1">
        <w:rPr>
          <w:rFonts w:ascii="Arial" w:hAnsi="Arial" w:cs="Arial"/>
          <w:sz w:val="22"/>
          <w:szCs w:val="22"/>
        </w:rPr>
        <w:t>bathing, dressing</w:t>
      </w:r>
      <w:r>
        <w:rPr>
          <w:rFonts w:ascii="Arial" w:hAnsi="Arial" w:cs="Arial"/>
          <w:sz w:val="22"/>
          <w:szCs w:val="22"/>
        </w:rPr>
        <w:t xml:space="preserve">, and </w:t>
      </w:r>
      <w:r w:rsidRPr="00DA10F1">
        <w:rPr>
          <w:rFonts w:ascii="Arial" w:hAnsi="Arial" w:cs="Arial"/>
          <w:sz w:val="22"/>
          <w:szCs w:val="22"/>
        </w:rPr>
        <w:t>eating</w:t>
      </w:r>
      <w:r>
        <w:rPr>
          <w:rFonts w:ascii="Arial" w:hAnsi="Arial" w:cs="Arial"/>
          <w:sz w:val="22"/>
          <w:szCs w:val="22"/>
        </w:rPr>
        <w:t>; lifting or repositioning patients into bed, wheelchairs, etc.</w:t>
      </w:r>
    </w:p>
    <w:p w14:paraId="7B6AF1E8" w14:textId="77777777" w:rsidR="00DA10F1" w:rsidRPr="00DA10F1" w:rsidRDefault="00DA10F1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Collect and record vital signs, including temperature, heart rate, respirations, blood pressure, and pulse oximetry.</w:t>
      </w:r>
    </w:p>
    <w:p w14:paraId="50CF5681" w14:textId="59479A13" w:rsidR="00DA10F1" w:rsidRPr="00DA10F1" w:rsidRDefault="00DA10F1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Respond to inquiries by phone and in person</w:t>
      </w:r>
      <w:r w:rsidR="00ED437C">
        <w:rPr>
          <w:rFonts w:ascii="Arial" w:hAnsi="Arial" w:cs="Arial"/>
          <w:sz w:val="22"/>
          <w:szCs w:val="22"/>
        </w:rPr>
        <w:t>;</w:t>
      </w:r>
      <w:r w:rsidRPr="00DA10F1">
        <w:rPr>
          <w:rFonts w:ascii="Arial" w:hAnsi="Arial" w:cs="Arial"/>
          <w:sz w:val="22"/>
          <w:szCs w:val="22"/>
        </w:rPr>
        <w:t xml:space="preserve"> monitor and identify </w:t>
      </w:r>
      <w:r w:rsidR="00ED437C">
        <w:rPr>
          <w:rFonts w:ascii="Arial" w:hAnsi="Arial" w:cs="Arial"/>
          <w:sz w:val="22"/>
          <w:szCs w:val="22"/>
        </w:rPr>
        <w:t>patients</w:t>
      </w:r>
      <w:r w:rsidRPr="00DA10F1">
        <w:rPr>
          <w:rFonts w:ascii="Arial" w:hAnsi="Arial" w:cs="Arial"/>
          <w:sz w:val="22"/>
          <w:szCs w:val="22"/>
        </w:rPr>
        <w:t>’ needs and refer to health care professional</w:t>
      </w:r>
      <w:r w:rsidR="00ED437C">
        <w:rPr>
          <w:rFonts w:ascii="Arial" w:hAnsi="Arial" w:cs="Arial"/>
          <w:sz w:val="22"/>
          <w:szCs w:val="22"/>
        </w:rPr>
        <w:t>s</w:t>
      </w:r>
      <w:r w:rsidRPr="00DA10F1">
        <w:rPr>
          <w:rFonts w:ascii="Arial" w:hAnsi="Arial" w:cs="Arial"/>
          <w:sz w:val="22"/>
          <w:szCs w:val="22"/>
        </w:rPr>
        <w:t xml:space="preserve">, when necessary. </w:t>
      </w:r>
    </w:p>
    <w:p w14:paraId="3D366B34" w14:textId="5ACE9937" w:rsidR="00DA10F1" w:rsidRPr="00DA10F1" w:rsidRDefault="00ED437C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A10F1" w:rsidRPr="00DA10F1">
        <w:rPr>
          <w:rFonts w:ascii="Arial" w:hAnsi="Arial" w:cs="Arial"/>
          <w:sz w:val="22"/>
          <w:szCs w:val="22"/>
        </w:rPr>
        <w:t>valuate intake data for health risk factors and program eligibility</w:t>
      </w:r>
      <w:r>
        <w:rPr>
          <w:rFonts w:ascii="Arial" w:hAnsi="Arial" w:cs="Arial"/>
          <w:sz w:val="22"/>
          <w:szCs w:val="22"/>
        </w:rPr>
        <w:t>, u</w:t>
      </w:r>
      <w:r w:rsidRPr="00DA10F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ing</w:t>
      </w:r>
      <w:r w:rsidRPr="00DA10F1">
        <w:rPr>
          <w:rFonts w:ascii="Arial" w:hAnsi="Arial" w:cs="Arial"/>
          <w:sz w:val="22"/>
          <w:szCs w:val="22"/>
        </w:rPr>
        <w:t xml:space="preserve"> established protocol</w:t>
      </w:r>
      <w:r>
        <w:rPr>
          <w:rFonts w:ascii="Arial" w:hAnsi="Arial" w:cs="Arial"/>
          <w:sz w:val="22"/>
          <w:szCs w:val="22"/>
        </w:rPr>
        <w:t>s</w:t>
      </w:r>
      <w:r w:rsidR="00DA10F1" w:rsidRPr="00DA10F1">
        <w:rPr>
          <w:rFonts w:ascii="Arial" w:hAnsi="Arial" w:cs="Arial"/>
          <w:sz w:val="22"/>
          <w:szCs w:val="22"/>
        </w:rPr>
        <w:t xml:space="preserve">. </w:t>
      </w:r>
    </w:p>
    <w:p w14:paraId="6BBB89A6" w14:textId="4B79AF93" w:rsidR="00DA10F1" w:rsidRPr="00DA10F1" w:rsidRDefault="00DA10F1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 xml:space="preserve">Interview </w:t>
      </w:r>
      <w:r w:rsidR="00ED437C">
        <w:rPr>
          <w:rFonts w:ascii="Arial" w:hAnsi="Arial" w:cs="Arial"/>
          <w:sz w:val="22"/>
          <w:szCs w:val="22"/>
        </w:rPr>
        <w:t>patients</w:t>
      </w:r>
      <w:r w:rsidRPr="00DA10F1">
        <w:rPr>
          <w:rFonts w:ascii="Arial" w:hAnsi="Arial" w:cs="Arial"/>
          <w:sz w:val="22"/>
          <w:szCs w:val="22"/>
        </w:rPr>
        <w:t xml:space="preserve"> for medical, dietar</w:t>
      </w:r>
      <w:r w:rsidR="00ED437C">
        <w:rPr>
          <w:rFonts w:ascii="Arial" w:hAnsi="Arial" w:cs="Arial"/>
          <w:sz w:val="22"/>
          <w:szCs w:val="22"/>
        </w:rPr>
        <w:t>y,</w:t>
      </w:r>
      <w:r w:rsidRPr="00DA10F1">
        <w:rPr>
          <w:rFonts w:ascii="Arial" w:hAnsi="Arial" w:cs="Arial"/>
          <w:sz w:val="22"/>
          <w:szCs w:val="22"/>
        </w:rPr>
        <w:t xml:space="preserve"> and social history.</w:t>
      </w:r>
    </w:p>
    <w:p w14:paraId="149C8464" w14:textId="0B700600" w:rsidR="00DA10F1" w:rsidRPr="00DA10F1" w:rsidRDefault="00DA10F1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Clean, stock</w:t>
      </w:r>
      <w:r w:rsidR="00ED437C">
        <w:rPr>
          <w:rFonts w:ascii="Arial" w:hAnsi="Arial" w:cs="Arial"/>
          <w:sz w:val="22"/>
          <w:szCs w:val="22"/>
        </w:rPr>
        <w:t>,</w:t>
      </w:r>
      <w:r w:rsidRPr="00DA10F1">
        <w:rPr>
          <w:rFonts w:ascii="Arial" w:hAnsi="Arial" w:cs="Arial"/>
          <w:sz w:val="22"/>
          <w:szCs w:val="22"/>
        </w:rPr>
        <w:t xml:space="preserve"> and </w:t>
      </w:r>
      <w:r w:rsidR="00481193">
        <w:rPr>
          <w:rFonts w:ascii="Arial" w:hAnsi="Arial" w:cs="Arial"/>
          <w:sz w:val="22"/>
          <w:szCs w:val="22"/>
        </w:rPr>
        <w:t>setup</w:t>
      </w:r>
      <w:r w:rsidRPr="00DA10F1">
        <w:rPr>
          <w:rFonts w:ascii="Arial" w:hAnsi="Arial" w:cs="Arial"/>
          <w:sz w:val="22"/>
          <w:szCs w:val="22"/>
        </w:rPr>
        <w:t xml:space="preserve"> </w:t>
      </w:r>
      <w:r w:rsidR="00ED437C">
        <w:rPr>
          <w:rFonts w:ascii="Arial" w:hAnsi="Arial" w:cs="Arial"/>
          <w:sz w:val="22"/>
          <w:szCs w:val="22"/>
        </w:rPr>
        <w:t>patient</w:t>
      </w:r>
      <w:r w:rsidRPr="00DA10F1">
        <w:rPr>
          <w:rFonts w:ascii="Arial" w:hAnsi="Arial" w:cs="Arial"/>
          <w:sz w:val="22"/>
          <w:szCs w:val="22"/>
        </w:rPr>
        <w:t xml:space="preserve"> rooms or other care settings, includ</w:t>
      </w:r>
      <w:r w:rsidR="00ED437C">
        <w:rPr>
          <w:rFonts w:ascii="Arial" w:hAnsi="Arial" w:cs="Arial"/>
          <w:sz w:val="22"/>
          <w:szCs w:val="22"/>
        </w:rPr>
        <w:t>ing</w:t>
      </w:r>
      <w:r w:rsidRPr="00DA10F1">
        <w:rPr>
          <w:rFonts w:ascii="Arial" w:hAnsi="Arial" w:cs="Arial"/>
          <w:sz w:val="22"/>
          <w:szCs w:val="22"/>
        </w:rPr>
        <w:t xml:space="preserve"> laundry services and equipment.</w:t>
      </w:r>
    </w:p>
    <w:p w14:paraId="538FB722" w14:textId="77777777" w:rsidR="00DA10F1" w:rsidRPr="00DA10F1" w:rsidRDefault="00DA10F1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 xml:space="preserve">Assist healthcare personnel with laboratory specimen processing and transport. </w:t>
      </w:r>
    </w:p>
    <w:p w14:paraId="4B718624" w14:textId="5FE3F1C9" w:rsidR="00DA10F1" w:rsidRPr="00DA10F1" w:rsidRDefault="00DA10F1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 xml:space="preserve">Order, inventory, and maintain clinical laboratory and general supplies.  </w:t>
      </w:r>
    </w:p>
    <w:p w14:paraId="5D33F768" w14:textId="1B154F21" w:rsidR="00DA10F1" w:rsidRPr="00DA10F1" w:rsidRDefault="00481193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Enter data</w:t>
      </w:r>
      <w:r w:rsidR="00DA10F1" w:rsidRPr="00DA10F1">
        <w:rPr>
          <w:rFonts w:ascii="Arial" w:hAnsi="Arial" w:cs="Arial"/>
          <w:sz w:val="22"/>
          <w:szCs w:val="22"/>
        </w:rPr>
        <w:t xml:space="preserve"> in</w:t>
      </w:r>
      <w:r w:rsidR="00257BF2">
        <w:rPr>
          <w:rFonts w:ascii="Arial" w:hAnsi="Arial" w:cs="Arial"/>
          <w:sz w:val="22"/>
          <w:szCs w:val="22"/>
        </w:rPr>
        <w:t>to</w:t>
      </w:r>
      <w:r w:rsidR="00DA10F1" w:rsidRPr="00DA10F1">
        <w:rPr>
          <w:rFonts w:ascii="Arial" w:hAnsi="Arial" w:cs="Arial"/>
          <w:sz w:val="22"/>
          <w:szCs w:val="22"/>
        </w:rPr>
        <w:t xml:space="preserve"> electronic health record</w:t>
      </w:r>
      <w:r w:rsidR="00257BF2">
        <w:rPr>
          <w:rFonts w:ascii="Arial" w:hAnsi="Arial" w:cs="Arial"/>
          <w:sz w:val="22"/>
          <w:szCs w:val="22"/>
        </w:rPr>
        <w:t>s</w:t>
      </w:r>
      <w:r w:rsidR="00DA10F1" w:rsidRPr="00DA10F1">
        <w:rPr>
          <w:rFonts w:ascii="Arial" w:hAnsi="Arial" w:cs="Arial"/>
          <w:sz w:val="22"/>
          <w:szCs w:val="22"/>
        </w:rPr>
        <w:t xml:space="preserve"> and other databases.</w:t>
      </w:r>
    </w:p>
    <w:p w14:paraId="45C0CE9A" w14:textId="3DA1B6D2" w:rsidR="004367A2" w:rsidRPr="00DA10F1" w:rsidRDefault="00DA10F1" w:rsidP="00DA10F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Transport medications and other supplies to and from work site.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4856E67" w14:textId="77777777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Knowledge of asepsis and universal precautions</w:t>
      </w:r>
    </w:p>
    <w:p w14:paraId="1DE95909" w14:textId="77777777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Knowledge of donning and doffing personal protective equipment</w:t>
      </w:r>
    </w:p>
    <w:p w14:paraId="1C096C2A" w14:textId="77777777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Knowledge of occupational hazards and safety procedures</w:t>
      </w:r>
    </w:p>
    <w:p w14:paraId="30873C15" w14:textId="77777777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Knowledge of basic nutrition theory and practice</w:t>
      </w:r>
    </w:p>
    <w:p w14:paraId="4F18CDA4" w14:textId="77777777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Knowledge of behaviors and practices to achieve and maintain good health</w:t>
      </w:r>
    </w:p>
    <w:p w14:paraId="0595E885" w14:textId="53B6E783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 xml:space="preserve">Knowledge of state and federal guidelines for laboratories, biohazards, </w:t>
      </w:r>
      <w:r w:rsidR="00257BF2">
        <w:rPr>
          <w:rFonts w:ascii="Arial" w:hAnsi="Arial" w:cs="Arial"/>
          <w:sz w:val="22"/>
          <w:szCs w:val="22"/>
        </w:rPr>
        <w:t xml:space="preserve">and </w:t>
      </w:r>
      <w:r w:rsidRPr="00DA10F1">
        <w:rPr>
          <w:rFonts w:ascii="Arial" w:hAnsi="Arial" w:cs="Arial"/>
          <w:sz w:val="22"/>
          <w:szCs w:val="22"/>
        </w:rPr>
        <w:t>laboratory specimen handling</w:t>
      </w:r>
    </w:p>
    <w:p w14:paraId="2E0A1051" w14:textId="77777777" w:rsidR="009B0859" w:rsidRPr="009B0859" w:rsidRDefault="009B0859" w:rsidP="009B0859">
      <w:pPr>
        <w:spacing w:after="120"/>
        <w:rPr>
          <w:rFonts w:ascii="Arial" w:hAnsi="Arial" w:cs="Arial"/>
          <w:sz w:val="22"/>
          <w:szCs w:val="22"/>
        </w:rPr>
      </w:pPr>
      <w:r w:rsidRPr="009B0859">
        <w:rPr>
          <w:rFonts w:ascii="Arial" w:hAnsi="Arial" w:cs="Arial"/>
          <w:sz w:val="22"/>
          <w:szCs w:val="22"/>
        </w:rPr>
        <w:t>Knowledge of state and federal laws that govern protected health information</w:t>
      </w:r>
    </w:p>
    <w:p w14:paraId="742C0AD2" w14:textId="77777777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Knowledge of health and social services and resources</w:t>
      </w:r>
    </w:p>
    <w:p w14:paraId="58A8195E" w14:textId="6815ED7B" w:rsidR="00DA10F1" w:rsidRPr="00DA10F1" w:rsidRDefault="00481193" w:rsidP="00DA10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Pr="00DA10F1">
        <w:rPr>
          <w:rFonts w:ascii="Arial" w:hAnsi="Arial" w:cs="Arial"/>
          <w:sz w:val="22"/>
          <w:szCs w:val="22"/>
        </w:rPr>
        <w:t xml:space="preserve">kill </w:t>
      </w:r>
      <w:r>
        <w:rPr>
          <w:rFonts w:ascii="Arial" w:hAnsi="Arial" w:cs="Arial"/>
          <w:sz w:val="22"/>
          <w:szCs w:val="22"/>
        </w:rPr>
        <w:t>in c</w:t>
      </w:r>
      <w:r w:rsidR="00DA10F1" w:rsidRPr="00DA10F1">
        <w:rPr>
          <w:rFonts w:ascii="Arial" w:hAnsi="Arial" w:cs="Arial"/>
          <w:sz w:val="22"/>
          <w:szCs w:val="22"/>
        </w:rPr>
        <w:t>ommunication</w:t>
      </w:r>
      <w:r>
        <w:rPr>
          <w:rFonts w:ascii="Arial" w:hAnsi="Arial" w:cs="Arial"/>
          <w:sz w:val="22"/>
          <w:szCs w:val="22"/>
        </w:rPr>
        <w:t>s</w:t>
      </w:r>
      <w:r w:rsidR="00DA10F1" w:rsidRPr="00DA10F1">
        <w:rPr>
          <w:rFonts w:ascii="Arial" w:hAnsi="Arial" w:cs="Arial"/>
          <w:sz w:val="22"/>
          <w:szCs w:val="22"/>
        </w:rPr>
        <w:t xml:space="preserve"> (oral and written)</w:t>
      </w:r>
    </w:p>
    <w:p w14:paraId="43E20763" w14:textId="4F99159B" w:rsidR="00DA10F1" w:rsidRPr="00DA10F1" w:rsidRDefault="00481193" w:rsidP="00DA10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A10F1">
        <w:rPr>
          <w:rFonts w:ascii="Arial" w:hAnsi="Arial" w:cs="Arial"/>
          <w:sz w:val="22"/>
          <w:szCs w:val="22"/>
        </w:rPr>
        <w:t xml:space="preserve">kill </w:t>
      </w:r>
      <w:r>
        <w:rPr>
          <w:rFonts w:ascii="Arial" w:hAnsi="Arial" w:cs="Arial"/>
          <w:sz w:val="22"/>
          <w:szCs w:val="22"/>
        </w:rPr>
        <w:t xml:space="preserve">in </w:t>
      </w:r>
      <w:r w:rsidR="00DA10F1" w:rsidRPr="00DA10F1">
        <w:rPr>
          <w:rFonts w:ascii="Arial" w:hAnsi="Arial" w:cs="Arial"/>
          <w:sz w:val="22"/>
          <w:szCs w:val="22"/>
        </w:rPr>
        <w:t>interview</w:t>
      </w:r>
      <w:r w:rsidR="003468A2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techniques</w:t>
      </w:r>
    </w:p>
    <w:p w14:paraId="2617180F" w14:textId="00F7E30F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Skill in dealing effectively with the public, detecting potential problems</w:t>
      </w:r>
      <w:r w:rsidR="003468A2">
        <w:rPr>
          <w:rFonts w:ascii="Arial" w:hAnsi="Arial" w:cs="Arial"/>
          <w:sz w:val="22"/>
          <w:szCs w:val="22"/>
        </w:rPr>
        <w:t>,</w:t>
      </w:r>
      <w:r w:rsidRPr="00DA10F1">
        <w:rPr>
          <w:rFonts w:ascii="Arial" w:hAnsi="Arial" w:cs="Arial"/>
          <w:sz w:val="22"/>
          <w:szCs w:val="22"/>
        </w:rPr>
        <w:t xml:space="preserve"> and preventing escalation </w:t>
      </w:r>
    </w:p>
    <w:p w14:paraId="107A46B4" w14:textId="18A119B1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Skill in meeting deadline</w:t>
      </w:r>
      <w:r w:rsidR="003468A2">
        <w:rPr>
          <w:rFonts w:ascii="Arial" w:hAnsi="Arial" w:cs="Arial"/>
          <w:sz w:val="22"/>
          <w:szCs w:val="22"/>
        </w:rPr>
        <w:t>s,</w:t>
      </w:r>
      <w:r w:rsidRPr="00DA10F1">
        <w:rPr>
          <w:rFonts w:ascii="Arial" w:hAnsi="Arial" w:cs="Arial"/>
          <w:sz w:val="22"/>
          <w:szCs w:val="22"/>
        </w:rPr>
        <w:t xml:space="preserve"> working under time constraints, and exercising sound judgment 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F70E32E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98B9534" w:rsidR="00005EC9" w:rsidRPr="00005EC9" w:rsidRDefault="00257BF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07427A2" w14:textId="7DA3F126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Washington State Driver’s License or the ability to provide transportation to work locations with limited or no public transportation (some positions)</w:t>
      </w:r>
    </w:p>
    <w:p w14:paraId="332175F4" w14:textId="495D3129" w:rsidR="00DA10F1" w:rsidRPr="00DA10F1" w:rsidRDefault="00DA10F1" w:rsidP="00DA10F1">
      <w:pPr>
        <w:spacing w:after="120"/>
        <w:rPr>
          <w:rFonts w:ascii="Arial" w:hAnsi="Arial" w:cs="Arial"/>
          <w:sz w:val="22"/>
          <w:szCs w:val="22"/>
        </w:rPr>
      </w:pPr>
      <w:r w:rsidRPr="00DA10F1">
        <w:rPr>
          <w:rFonts w:ascii="Arial" w:hAnsi="Arial" w:cs="Arial"/>
          <w:sz w:val="22"/>
          <w:szCs w:val="22"/>
        </w:rPr>
        <w:t>Washington State Certified Nursing Assistant</w:t>
      </w:r>
      <w:r w:rsidR="00186FC4" w:rsidRPr="00186FC4">
        <w:rPr>
          <w:rFonts w:ascii="Arial" w:hAnsi="Arial" w:cs="Arial"/>
          <w:sz w:val="22"/>
          <w:szCs w:val="22"/>
        </w:rPr>
        <w:t xml:space="preserve"> </w:t>
      </w:r>
      <w:r w:rsidR="00186FC4">
        <w:rPr>
          <w:rFonts w:ascii="Arial" w:hAnsi="Arial" w:cs="Arial"/>
          <w:sz w:val="22"/>
          <w:szCs w:val="22"/>
        </w:rPr>
        <w:t>c</w:t>
      </w:r>
      <w:r w:rsidR="00186FC4" w:rsidRPr="00DA10F1">
        <w:rPr>
          <w:rFonts w:ascii="Arial" w:hAnsi="Arial" w:cs="Arial"/>
          <w:sz w:val="22"/>
          <w:szCs w:val="22"/>
        </w:rPr>
        <w:t>ertification</w:t>
      </w:r>
    </w:p>
    <w:p w14:paraId="25B6CE1C" w14:textId="6A30D3E8" w:rsidR="00DA10F1" w:rsidRPr="00DA10F1" w:rsidRDefault="00186FC4" w:rsidP="00DA10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A10F1" w:rsidRPr="00DA10F1">
        <w:rPr>
          <w:rFonts w:ascii="Arial" w:hAnsi="Arial" w:cs="Arial"/>
          <w:sz w:val="22"/>
          <w:szCs w:val="22"/>
        </w:rPr>
        <w:t xml:space="preserve">asic </w:t>
      </w:r>
      <w:r>
        <w:rPr>
          <w:rFonts w:ascii="Arial" w:hAnsi="Arial" w:cs="Arial"/>
          <w:sz w:val="22"/>
          <w:szCs w:val="22"/>
        </w:rPr>
        <w:t>L</w:t>
      </w:r>
      <w:r w:rsidR="00DA10F1" w:rsidRPr="00DA10F1">
        <w:rPr>
          <w:rFonts w:ascii="Arial" w:hAnsi="Arial" w:cs="Arial"/>
          <w:sz w:val="22"/>
          <w:szCs w:val="22"/>
        </w:rPr>
        <w:t xml:space="preserve">ife </w:t>
      </w:r>
      <w:r>
        <w:rPr>
          <w:rFonts w:ascii="Arial" w:hAnsi="Arial" w:cs="Arial"/>
          <w:sz w:val="22"/>
          <w:szCs w:val="22"/>
        </w:rPr>
        <w:t>S</w:t>
      </w:r>
      <w:r w:rsidR="00DA10F1" w:rsidRPr="00DA10F1">
        <w:rPr>
          <w:rFonts w:ascii="Arial" w:hAnsi="Arial" w:cs="Arial"/>
          <w:sz w:val="22"/>
          <w:szCs w:val="22"/>
        </w:rPr>
        <w:t>upport (BLS) certification</w:t>
      </w:r>
    </w:p>
    <w:p w14:paraId="45C0CEA6" w14:textId="749CD58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A401A4F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83E1D98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2022258" w:rsidR="00DF607B" w:rsidRPr="00532BFA" w:rsidRDefault="00DA10F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4DEACA2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3ECE8D9" w:rsidR="002D7EF3" w:rsidRDefault="00982B41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0A4D06">
              <w:rPr>
                <w:rFonts w:ascii="Arial" w:hAnsi="Arial" w:cs="Arial"/>
                <w:sz w:val="20"/>
              </w:rPr>
              <w:t>2020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A966" w14:textId="77777777" w:rsidR="00982B41" w:rsidRDefault="00982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6FEE7C7" w:rsidR="00DB4EC4" w:rsidRDefault="000A4D0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Certified Nursing Assistant</w:t>
    </w:r>
  </w:p>
  <w:p w14:paraId="45C0CEBE" w14:textId="076AE93E" w:rsidR="00DB4EC4" w:rsidRDefault="00982B4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12</w:t>
    </w:r>
    <w:r w:rsidR="000A4D06">
      <w:rPr>
        <w:rStyle w:val="PageNumber"/>
        <w:rFonts w:ascii="Arial" w:hAnsi="Arial" w:cs="Arial"/>
        <w:sz w:val="18"/>
        <w:szCs w:val="18"/>
      </w:rPr>
      <w:t>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19FF9" w14:textId="77777777" w:rsidR="00982B41" w:rsidRDefault="00982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653A" w14:textId="77777777" w:rsidR="00982B41" w:rsidRDefault="00982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557CE" w14:textId="77777777" w:rsidR="00982B41" w:rsidRDefault="00982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49C679E" w:rsidR="00DB4EC4" w:rsidRPr="003E7835" w:rsidRDefault="00F90078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763A421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1558C22" w:rsidR="00DB4EC4" w:rsidRPr="003E7835" w:rsidRDefault="00982B4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3314100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E4D671D" w:rsidR="00DB4EC4" w:rsidRPr="003E7835" w:rsidRDefault="00DA10F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CERTIFIED NURSING ASSISTANT</w:t>
          </w:r>
        </w:p>
      </w:tc>
    </w:tr>
  </w:tbl>
  <w:p w14:paraId="45C0CEC9" w14:textId="5E4CEF99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A4D06"/>
    <w:rsid w:val="000B56AC"/>
    <w:rsid w:val="000D17D8"/>
    <w:rsid w:val="00105E5A"/>
    <w:rsid w:val="0011050A"/>
    <w:rsid w:val="00130C46"/>
    <w:rsid w:val="00186FC4"/>
    <w:rsid w:val="001E3558"/>
    <w:rsid w:val="001E74D8"/>
    <w:rsid w:val="00206F73"/>
    <w:rsid w:val="00210127"/>
    <w:rsid w:val="002151BB"/>
    <w:rsid w:val="00257BF2"/>
    <w:rsid w:val="002634BB"/>
    <w:rsid w:val="00270A91"/>
    <w:rsid w:val="002B1C7C"/>
    <w:rsid w:val="002C73CF"/>
    <w:rsid w:val="002D7EF3"/>
    <w:rsid w:val="00303EF0"/>
    <w:rsid w:val="00322811"/>
    <w:rsid w:val="00323BF0"/>
    <w:rsid w:val="003468A2"/>
    <w:rsid w:val="00360AEB"/>
    <w:rsid w:val="003943F4"/>
    <w:rsid w:val="003A7520"/>
    <w:rsid w:val="003E4DA6"/>
    <w:rsid w:val="003E7835"/>
    <w:rsid w:val="004367A2"/>
    <w:rsid w:val="00474A34"/>
    <w:rsid w:val="00481193"/>
    <w:rsid w:val="00497183"/>
    <w:rsid w:val="00504BC4"/>
    <w:rsid w:val="005132BD"/>
    <w:rsid w:val="00523771"/>
    <w:rsid w:val="00532BFA"/>
    <w:rsid w:val="005455E6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2B41"/>
    <w:rsid w:val="00985B72"/>
    <w:rsid w:val="00995D72"/>
    <w:rsid w:val="009B0859"/>
    <w:rsid w:val="009F1611"/>
    <w:rsid w:val="00A001F2"/>
    <w:rsid w:val="00A55225"/>
    <w:rsid w:val="00AF7566"/>
    <w:rsid w:val="00B012C5"/>
    <w:rsid w:val="00B2381E"/>
    <w:rsid w:val="00B27138"/>
    <w:rsid w:val="00B36D30"/>
    <w:rsid w:val="00BB7AB0"/>
    <w:rsid w:val="00C35CCF"/>
    <w:rsid w:val="00C44A78"/>
    <w:rsid w:val="00C5534D"/>
    <w:rsid w:val="00CE11AD"/>
    <w:rsid w:val="00D53051"/>
    <w:rsid w:val="00D73622"/>
    <w:rsid w:val="00DA10F1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A4825"/>
    <w:rsid w:val="00ED437C"/>
    <w:rsid w:val="00F04650"/>
    <w:rsid w:val="00F34428"/>
    <w:rsid w:val="00F51B87"/>
    <w:rsid w:val="00F90078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MAQEFJTUDN2N-1642563518-1188</_dlc_DocId>
    <_dlc_DocIdUrl xmlns="dd90cae5-04f9-4ad6-b687-7fa19d8f306c">
      <Url>https://kc1.sharepoint.com/teams/DESa/CC/compensation/_layouts/15/DocIdRedir.aspx?ID=MAQEFJTUDN2N-1642563518-1188</Url>
      <Description>MAQEFJTUDN2N-1642563518-1188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0CDD9-4FEE-4721-A712-26F0C93F3501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http://purl.org/dc/terms/"/>
    <ds:schemaRef ds:uri="http://purl.org/dc/dcmitype/"/>
    <ds:schemaRef ds:uri="http://schemas.openxmlformats.org/package/2006/metadata/core-properties"/>
    <ds:schemaRef ds:uri="c178d01d-c8c6-4c87-8f26-0a3c11d4691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8A4CBA-0134-473F-97CB-D903711B78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E6C63D-F0DE-42DC-8756-6993E84A3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3163</Characters>
  <Application>Microsoft Office Word</Application>
  <DocSecurity>2</DocSecurity>
  <Lines>143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NURSING ASSISTANT</dc:title>
  <dc:subject>CLASSIFICATION SPECIFICATION</dc:subject>
  <dc:creator/>
  <cp:keywords>TITLE</cp:keywords>
  <dc:description>SPEC NUMBER</dc:description>
  <cp:lastModifiedBy/>
  <cp:revision>1</cp:revision>
  <cp:lastPrinted>2007-08-06T17:18:00Z</cp:lastPrinted>
  <dcterms:created xsi:type="dcterms:W3CDTF">2020-06-23T21:03:00Z</dcterms:created>
  <dcterms:modified xsi:type="dcterms:W3CDTF">2020-12-14T19:30:00Z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d590e7dd-7ccb-4011-8b29-ae91e118344b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3314100</vt:lpwstr>
  </property>
  <property fmtid="{D5CDD505-2E9C-101B-9397-08002B2CF9AE}" pid="8" name="SharedWithUsers">
    <vt:lpwstr>491;#Hampton, Kristy</vt:lpwstr>
  </property>
  <property fmtid="{D5CDD505-2E9C-101B-9397-08002B2CF9AE}" pid="9" name="ERMS Category">
    <vt:lpwstr>Administrative Procedures and Instructions (ACO-03-004)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https://kc1.sharepoint.com/teams/DESa/CC/compensation/_layouts/15/wrkstat.aspx?List=16bd73ee-b5fc-4313-9283-26a4fcd441b4&amp;WorkflowInstanceName=5d9cd98c-ef6f-44f8-8f69-a3ac70ef6aea, Approving Class Doc</vt:lpwstr>
  </property>
</Properties>
</file>