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09EADF8" w14:textId="74FC038A" w:rsidR="00CE5691" w:rsidRDefault="00CE5691">
      <w:pPr>
        <w:spacing w:before="120"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 xml:space="preserve">The responsibilities of this classification include direct </w:t>
      </w:r>
      <w:r w:rsidR="0090729A">
        <w:rPr>
          <w:rFonts w:ascii="Arial" w:hAnsi="Arial" w:cs="Arial"/>
          <w:sz w:val="22"/>
          <w:szCs w:val="22"/>
        </w:rPr>
        <w:t xml:space="preserve">oversight of </w:t>
      </w:r>
      <w:r w:rsidR="00D30232">
        <w:rPr>
          <w:rFonts w:ascii="Arial" w:hAnsi="Arial" w:cs="Arial"/>
          <w:sz w:val="22"/>
          <w:szCs w:val="22"/>
        </w:rPr>
        <w:t xml:space="preserve">multi-disciplinary teams that include </w:t>
      </w:r>
      <w:r w:rsidRPr="00CE5691">
        <w:rPr>
          <w:rFonts w:ascii="Arial" w:hAnsi="Arial" w:cs="Arial"/>
          <w:sz w:val="22"/>
          <w:szCs w:val="22"/>
        </w:rPr>
        <w:t>professional</w:t>
      </w:r>
      <w:r w:rsidR="00D30232">
        <w:rPr>
          <w:rFonts w:ascii="Arial" w:hAnsi="Arial" w:cs="Arial"/>
          <w:sz w:val="22"/>
          <w:szCs w:val="22"/>
        </w:rPr>
        <w:t xml:space="preserve"> licensed providers and</w:t>
      </w:r>
      <w:r w:rsidRPr="00CE5691">
        <w:rPr>
          <w:rFonts w:ascii="Arial" w:hAnsi="Arial" w:cs="Arial"/>
          <w:sz w:val="22"/>
          <w:szCs w:val="22"/>
        </w:rPr>
        <w:t xml:space="preserve"> paraprofessional</w:t>
      </w:r>
      <w:r w:rsidR="00D30232">
        <w:rPr>
          <w:rFonts w:ascii="Arial" w:hAnsi="Arial" w:cs="Arial"/>
          <w:sz w:val="22"/>
          <w:szCs w:val="22"/>
        </w:rPr>
        <w:t>s that provide direct services</w:t>
      </w:r>
      <w:r w:rsidRPr="00CE5691">
        <w:rPr>
          <w:rFonts w:ascii="Arial" w:hAnsi="Arial" w:cs="Arial"/>
          <w:sz w:val="22"/>
          <w:szCs w:val="22"/>
        </w:rPr>
        <w:t xml:space="preserve"> assigned to community health services programs</w:t>
      </w:r>
      <w:r w:rsidR="00D30232">
        <w:rPr>
          <w:rFonts w:ascii="Arial" w:hAnsi="Arial" w:cs="Arial"/>
          <w:sz w:val="22"/>
          <w:szCs w:val="22"/>
        </w:rPr>
        <w:t xml:space="preserve"> within the Community Health Services </w:t>
      </w:r>
      <w:r w:rsidR="00D75D35">
        <w:rPr>
          <w:rFonts w:ascii="Arial" w:hAnsi="Arial" w:cs="Arial"/>
          <w:sz w:val="22"/>
          <w:szCs w:val="22"/>
        </w:rPr>
        <w:t>Division</w:t>
      </w:r>
      <w:r w:rsidRPr="00CE5691">
        <w:rPr>
          <w:rFonts w:ascii="Arial" w:hAnsi="Arial" w:cs="Arial"/>
          <w:sz w:val="22"/>
          <w:szCs w:val="22"/>
        </w:rPr>
        <w:t xml:space="preserve">. </w:t>
      </w:r>
      <w:r w:rsidR="0090729A">
        <w:rPr>
          <w:rFonts w:ascii="Arial" w:hAnsi="Arial" w:cs="Arial"/>
          <w:sz w:val="22"/>
          <w:szCs w:val="22"/>
        </w:rPr>
        <w:t xml:space="preserve">Incumbents are responsible for </w:t>
      </w:r>
      <w:r w:rsidRPr="00CE5691">
        <w:rPr>
          <w:rFonts w:ascii="Arial" w:hAnsi="Arial" w:cs="Arial"/>
          <w:sz w:val="22"/>
          <w:szCs w:val="22"/>
        </w:rPr>
        <w:t>planning, implementing</w:t>
      </w:r>
      <w:r w:rsidR="0090729A">
        <w:rPr>
          <w:rFonts w:ascii="Arial" w:hAnsi="Arial" w:cs="Arial"/>
          <w:sz w:val="22"/>
          <w:szCs w:val="22"/>
        </w:rPr>
        <w:t>,</w:t>
      </w:r>
      <w:r w:rsidRPr="00CE5691">
        <w:rPr>
          <w:rFonts w:ascii="Arial" w:hAnsi="Arial" w:cs="Arial"/>
          <w:sz w:val="22"/>
          <w:szCs w:val="22"/>
        </w:rPr>
        <w:t xml:space="preserve"> and evaluating community health services programs, supervising </w:t>
      </w:r>
      <w:r w:rsidR="0084787D">
        <w:rPr>
          <w:rFonts w:ascii="Arial" w:hAnsi="Arial" w:cs="Arial"/>
          <w:sz w:val="22"/>
          <w:szCs w:val="22"/>
        </w:rPr>
        <w:t>staff in various</w:t>
      </w:r>
      <w:r w:rsidRPr="00CE5691">
        <w:rPr>
          <w:rFonts w:ascii="Arial" w:hAnsi="Arial" w:cs="Arial"/>
          <w:sz w:val="22"/>
          <w:szCs w:val="22"/>
        </w:rPr>
        <w:t xml:space="preserve"> job classifications, and working on multiple projects at </w:t>
      </w:r>
      <w:r w:rsidR="00D75D35">
        <w:rPr>
          <w:rFonts w:ascii="Arial" w:hAnsi="Arial" w:cs="Arial"/>
          <w:sz w:val="22"/>
          <w:szCs w:val="22"/>
        </w:rPr>
        <w:t>different</w:t>
      </w:r>
      <w:r w:rsidR="00D75D35" w:rsidRPr="00CE5691">
        <w:rPr>
          <w:rFonts w:ascii="Arial" w:hAnsi="Arial" w:cs="Arial"/>
          <w:sz w:val="22"/>
          <w:szCs w:val="22"/>
        </w:rPr>
        <w:t xml:space="preserve"> </w:t>
      </w:r>
      <w:r w:rsidRPr="00CE5691">
        <w:rPr>
          <w:rFonts w:ascii="Arial" w:hAnsi="Arial" w:cs="Arial"/>
          <w:sz w:val="22"/>
          <w:szCs w:val="22"/>
        </w:rPr>
        <w:t xml:space="preserve">locations. </w:t>
      </w:r>
    </w:p>
    <w:p w14:paraId="45C0CE96" w14:textId="18E5BD5F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AC1B077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CE5691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E5691" w:rsidRPr="00CE5691">
        <w:rPr>
          <w:rFonts w:ascii="Arial" w:hAnsi="Arial" w:cs="Arial"/>
          <w:sz w:val="22"/>
          <w:szCs w:val="22"/>
        </w:rPr>
        <w:t xml:space="preserve">This classification is distinguished from the Personal Health Services Supervisor in that incumbents </w:t>
      </w:r>
      <w:r w:rsidR="0090729A">
        <w:rPr>
          <w:rFonts w:ascii="Arial" w:hAnsi="Arial" w:cs="Arial"/>
          <w:sz w:val="22"/>
          <w:szCs w:val="22"/>
        </w:rPr>
        <w:t xml:space="preserve">in the Personal Health Services Supervisor </w:t>
      </w:r>
      <w:r w:rsidR="001C3A48">
        <w:rPr>
          <w:rFonts w:ascii="Arial" w:hAnsi="Arial" w:cs="Arial"/>
          <w:sz w:val="22"/>
          <w:szCs w:val="22"/>
        </w:rPr>
        <w:t>oversee</w:t>
      </w:r>
      <w:r w:rsidR="00CE5691" w:rsidRPr="00CE5691">
        <w:rPr>
          <w:rFonts w:ascii="Arial" w:hAnsi="Arial" w:cs="Arial"/>
          <w:sz w:val="22"/>
          <w:szCs w:val="22"/>
        </w:rPr>
        <w:t xml:space="preserve"> staff in programs that primarily provide direct medical services. This classification is distinguished from the Public Health Administrative Support Supervisor in that incumbent</w:t>
      </w:r>
      <w:r w:rsidR="005D5092">
        <w:rPr>
          <w:rFonts w:ascii="Arial" w:hAnsi="Arial" w:cs="Arial"/>
          <w:sz w:val="22"/>
          <w:szCs w:val="22"/>
        </w:rPr>
        <w:t>s</w:t>
      </w:r>
      <w:r w:rsidR="00CE5691" w:rsidRPr="00CE5691">
        <w:rPr>
          <w:rFonts w:ascii="Arial" w:hAnsi="Arial" w:cs="Arial"/>
          <w:sz w:val="22"/>
          <w:szCs w:val="22"/>
        </w:rPr>
        <w:t xml:space="preserve"> </w:t>
      </w:r>
      <w:r w:rsidR="0090729A">
        <w:rPr>
          <w:rFonts w:ascii="Arial" w:hAnsi="Arial" w:cs="Arial"/>
          <w:sz w:val="22"/>
          <w:szCs w:val="22"/>
        </w:rPr>
        <w:t xml:space="preserve">in the Public Health Administrative Support Supervisor </w:t>
      </w:r>
      <w:r w:rsidR="005D5092">
        <w:rPr>
          <w:rFonts w:ascii="Arial" w:hAnsi="Arial" w:cs="Arial"/>
          <w:sz w:val="22"/>
          <w:szCs w:val="22"/>
        </w:rPr>
        <w:t xml:space="preserve">supervise </w:t>
      </w:r>
      <w:r w:rsidR="000A29D3">
        <w:rPr>
          <w:rFonts w:ascii="Arial" w:hAnsi="Arial" w:cs="Arial"/>
          <w:sz w:val="22"/>
          <w:szCs w:val="22"/>
        </w:rPr>
        <w:t xml:space="preserve">clerical and </w:t>
      </w:r>
      <w:r w:rsidR="001C3A48">
        <w:rPr>
          <w:rFonts w:ascii="Arial" w:hAnsi="Arial" w:cs="Arial"/>
          <w:sz w:val="22"/>
          <w:szCs w:val="22"/>
        </w:rPr>
        <w:t xml:space="preserve">administrative support </w:t>
      </w:r>
      <w:r w:rsidR="00CE5691" w:rsidRPr="00CE5691">
        <w:rPr>
          <w:rFonts w:ascii="Arial" w:hAnsi="Arial" w:cs="Arial"/>
          <w:sz w:val="22"/>
          <w:szCs w:val="22"/>
        </w:rPr>
        <w:t xml:space="preserve">staff </w:t>
      </w:r>
      <w:r w:rsidR="005D5092">
        <w:rPr>
          <w:rFonts w:ascii="Arial" w:hAnsi="Arial" w:cs="Arial"/>
          <w:sz w:val="22"/>
          <w:szCs w:val="22"/>
        </w:rPr>
        <w:t xml:space="preserve">and the day-to-day administrative activities </w:t>
      </w:r>
      <w:r w:rsidR="001C3A48">
        <w:rPr>
          <w:rFonts w:ascii="Arial" w:hAnsi="Arial" w:cs="Arial"/>
          <w:sz w:val="22"/>
          <w:szCs w:val="22"/>
        </w:rPr>
        <w:t>for a Public Health site.</w:t>
      </w:r>
      <w:r w:rsidR="00CE5691" w:rsidRPr="00CE5691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DC138EC" w14:textId="43EAACAB" w:rsidR="00A0779B" w:rsidRPr="00CE5691" w:rsidRDefault="00A0779B" w:rsidP="00A0779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Oversee the delivery of community health services to clients at assigned work locations</w:t>
      </w:r>
      <w:r w:rsidR="000A29D3">
        <w:rPr>
          <w:rFonts w:ascii="Arial" w:hAnsi="Arial" w:cs="Arial"/>
          <w:sz w:val="22"/>
          <w:szCs w:val="22"/>
        </w:rPr>
        <w:t>; c</w:t>
      </w:r>
      <w:r w:rsidR="00D75D35">
        <w:rPr>
          <w:rFonts w:ascii="Arial" w:hAnsi="Arial" w:cs="Arial"/>
          <w:sz w:val="22"/>
          <w:szCs w:val="22"/>
        </w:rPr>
        <w:t xml:space="preserve">onnect with program subject matter experts to </w:t>
      </w:r>
      <w:r w:rsidR="005D5092">
        <w:rPr>
          <w:rFonts w:ascii="Arial" w:hAnsi="Arial" w:cs="Arial"/>
          <w:sz w:val="22"/>
          <w:szCs w:val="22"/>
        </w:rPr>
        <w:t>evaluate</w:t>
      </w:r>
      <w:r w:rsidR="00D75D35">
        <w:rPr>
          <w:rFonts w:ascii="Arial" w:hAnsi="Arial" w:cs="Arial"/>
          <w:sz w:val="22"/>
          <w:szCs w:val="22"/>
        </w:rPr>
        <w:t xml:space="preserve"> licensed staff practices as needed.</w:t>
      </w:r>
    </w:p>
    <w:p w14:paraId="0C37A064" w14:textId="657ABE3E" w:rsidR="00CE5691" w:rsidRPr="00CE5691" w:rsidRDefault="00CE5691" w:rsidP="00CE569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Supervise</w:t>
      </w:r>
      <w:r w:rsidR="00827687">
        <w:rPr>
          <w:rFonts w:ascii="Arial" w:hAnsi="Arial" w:cs="Arial"/>
          <w:sz w:val="22"/>
          <w:szCs w:val="22"/>
        </w:rPr>
        <w:t>,</w:t>
      </w:r>
      <w:r w:rsidRPr="00CE5691">
        <w:rPr>
          <w:rFonts w:ascii="Arial" w:hAnsi="Arial" w:cs="Arial"/>
          <w:sz w:val="22"/>
          <w:szCs w:val="22"/>
        </w:rPr>
        <w:t xml:space="preserve"> </w:t>
      </w:r>
      <w:r w:rsidR="00827687">
        <w:rPr>
          <w:rFonts w:ascii="Arial" w:hAnsi="Arial" w:cs="Arial"/>
          <w:sz w:val="22"/>
          <w:szCs w:val="22"/>
        </w:rPr>
        <w:t>evaluate</w:t>
      </w:r>
      <w:r w:rsidR="00827687" w:rsidRPr="00CE5691">
        <w:rPr>
          <w:rFonts w:ascii="Arial" w:hAnsi="Arial" w:cs="Arial"/>
          <w:sz w:val="22"/>
          <w:szCs w:val="22"/>
        </w:rPr>
        <w:t>, co</w:t>
      </w:r>
      <w:r w:rsidR="00827687">
        <w:rPr>
          <w:rFonts w:ascii="Arial" w:hAnsi="Arial" w:cs="Arial"/>
          <w:sz w:val="22"/>
          <w:szCs w:val="22"/>
        </w:rPr>
        <w:t>ach,</w:t>
      </w:r>
      <w:r w:rsidR="00827687" w:rsidRPr="00CE5691">
        <w:rPr>
          <w:rFonts w:ascii="Arial" w:hAnsi="Arial" w:cs="Arial"/>
          <w:sz w:val="22"/>
          <w:szCs w:val="22"/>
        </w:rPr>
        <w:t xml:space="preserve"> and disciplin</w:t>
      </w:r>
      <w:r w:rsidR="00827687">
        <w:rPr>
          <w:rFonts w:ascii="Arial" w:hAnsi="Arial" w:cs="Arial"/>
          <w:sz w:val="22"/>
          <w:szCs w:val="22"/>
        </w:rPr>
        <w:t xml:space="preserve">e </w:t>
      </w:r>
      <w:r w:rsidRPr="00CE5691">
        <w:rPr>
          <w:rFonts w:ascii="Arial" w:hAnsi="Arial" w:cs="Arial"/>
          <w:sz w:val="22"/>
          <w:szCs w:val="22"/>
        </w:rPr>
        <w:t>assigned staff</w:t>
      </w:r>
      <w:r w:rsidR="00827687">
        <w:rPr>
          <w:rFonts w:ascii="Arial" w:hAnsi="Arial" w:cs="Arial"/>
          <w:sz w:val="22"/>
          <w:szCs w:val="22"/>
        </w:rPr>
        <w:t>; provide ongoing performance feedback.</w:t>
      </w:r>
    </w:p>
    <w:p w14:paraId="16C7BD1E" w14:textId="77777777" w:rsidR="00CE5691" w:rsidRPr="00CE5691" w:rsidRDefault="00CE5691" w:rsidP="00CE569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Identify resources and allocate staff to meet program needs.</w:t>
      </w:r>
    </w:p>
    <w:p w14:paraId="35F9D1C0" w14:textId="77777777" w:rsidR="00A0779B" w:rsidRPr="00CE5691" w:rsidRDefault="00A0779B" w:rsidP="00A0779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Manage the hiring process for assigned staff.</w:t>
      </w:r>
    </w:p>
    <w:p w14:paraId="0C061455" w14:textId="77777777" w:rsidR="00A0779B" w:rsidRPr="00CE5691" w:rsidRDefault="00A0779B" w:rsidP="00A0779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 xml:space="preserve">Oversee the planning and </w:t>
      </w:r>
      <w:r>
        <w:rPr>
          <w:rFonts w:ascii="Arial" w:hAnsi="Arial" w:cs="Arial"/>
          <w:sz w:val="22"/>
          <w:szCs w:val="22"/>
        </w:rPr>
        <w:t>coordination</w:t>
      </w:r>
      <w:r w:rsidRPr="00CE5691">
        <w:rPr>
          <w:rFonts w:ascii="Arial" w:hAnsi="Arial" w:cs="Arial"/>
          <w:sz w:val="22"/>
          <w:szCs w:val="22"/>
        </w:rPr>
        <w:t xml:space="preserve"> of training and orientation programs to meet staff needs and facilitate staff development.</w:t>
      </w:r>
    </w:p>
    <w:p w14:paraId="07AEE545" w14:textId="3C5B5C37" w:rsidR="00CE5691" w:rsidRPr="00CE5691" w:rsidRDefault="00CE5691" w:rsidP="00CE569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Participate in planning, implementing</w:t>
      </w:r>
      <w:r w:rsidR="005C2EB5">
        <w:rPr>
          <w:rFonts w:ascii="Arial" w:hAnsi="Arial" w:cs="Arial"/>
          <w:sz w:val="22"/>
          <w:szCs w:val="22"/>
        </w:rPr>
        <w:t>,</w:t>
      </w:r>
      <w:r w:rsidRPr="00CE5691">
        <w:rPr>
          <w:rFonts w:ascii="Arial" w:hAnsi="Arial" w:cs="Arial"/>
          <w:sz w:val="22"/>
          <w:szCs w:val="22"/>
        </w:rPr>
        <w:t xml:space="preserve"> and evaluating community health programs.</w:t>
      </w:r>
    </w:p>
    <w:p w14:paraId="5B9E3279" w14:textId="30E14FC1" w:rsidR="00CE5691" w:rsidRPr="00CE5691" w:rsidRDefault="00CE5691" w:rsidP="00CE569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 xml:space="preserve">Participate in </w:t>
      </w:r>
      <w:r w:rsidR="0084787D" w:rsidRPr="0084787D">
        <w:rPr>
          <w:rFonts w:ascii="Arial" w:hAnsi="Arial" w:cs="Arial"/>
          <w:sz w:val="22"/>
          <w:szCs w:val="22"/>
        </w:rPr>
        <w:t>the department's strategic planning and quality improvement efforts</w:t>
      </w:r>
      <w:r w:rsidRPr="00CE5691">
        <w:rPr>
          <w:rFonts w:ascii="Arial" w:hAnsi="Arial" w:cs="Arial"/>
          <w:sz w:val="22"/>
          <w:szCs w:val="22"/>
        </w:rPr>
        <w:t>, including the community health planning process.</w:t>
      </w:r>
    </w:p>
    <w:p w14:paraId="5F0344D1" w14:textId="17ED85B2" w:rsidR="00CE5691" w:rsidRPr="00CE5691" w:rsidRDefault="00CE5691" w:rsidP="00CE569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Evaluate, implement and monitor quality assurance standards to ensure compliance with laws, regulations, policies</w:t>
      </w:r>
      <w:r w:rsidR="005C2EB5">
        <w:rPr>
          <w:rFonts w:ascii="Arial" w:hAnsi="Arial" w:cs="Arial"/>
          <w:sz w:val="22"/>
          <w:szCs w:val="22"/>
        </w:rPr>
        <w:t>,</w:t>
      </w:r>
      <w:r w:rsidRPr="00CE5691">
        <w:rPr>
          <w:rFonts w:ascii="Arial" w:hAnsi="Arial" w:cs="Arial"/>
          <w:sz w:val="22"/>
          <w:szCs w:val="22"/>
        </w:rPr>
        <w:t xml:space="preserve"> and procedures.</w:t>
      </w:r>
    </w:p>
    <w:p w14:paraId="33520C88" w14:textId="45174436" w:rsidR="00CE5691" w:rsidRPr="00CE5691" w:rsidRDefault="00CE5691" w:rsidP="00CE569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 xml:space="preserve">Participate in </w:t>
      </w:r>
      <w:r w:rsidR="005C2EB5">
        <w:rPr>
          <w:rFonts w:ascii="Arial" w:hAnsi="Arial" w:cs="Arial"/>
          <w:sz w:val="22"/>
          <w:szCs w:val="22"/>
        </w:rPr>
        <w:t xml:space="preserve">the </w:t>
      </w:r>
      <w:r w:rsidRPr="00CE5691">
        <w:rPr>
          <w:rFonts w:ascii="Arial" w:hAnsi="Arial" w:cs="Arial"/>
          <w:sz w:val="22"/>
          <w:szCs w:val="22"/>
        </w:rPr>
        <w:t xml:space="preserve">budget development process and monitor </w:t>
      </w:r>
      <w:r w:rsidR="005C2EB5">
        <w:rPr>
          <w:rFonts w:ascii="Arial" w:hAnsi="Arial" w:cs="Arial"/>
          <w:sz w:val="22"/>
          <w:szCs w:val="22"/>
        </w:rPr>
        <w:t xml:space="preserve">the </w:t>
      </w:r>
      <w:r w:rsidRPr="00CE5691">
        <w:rPr>
          <w:rFonts w:ascii="Arial" w:hAnsi="Arial" w:cs="Arial"/>
          <w:sz w:val="22"/>
          <w:szCs w:val="22"/>
        </w:rPr>
        <w:t xml:space="preserve">budget for </w:t>
      </w:r>
      <w:r w:rsidR="005C2EB5">
        <w:rPr>
          <w:rFonts w:ascii="Arial" w:hAnsi="Arial" w:cs="Arial"/>
          <w:sz w:val="22"/>
          <w:szCs w:val="22"/>
        </w:rPr>
        <w:t xml:space="preserve">the </w:t>
      </w:r>
      <w:r w:rsidRPr="00CE5691">
        <w:rPr>
          <w:rFonts w:ascii="Arial" w:hAnsi="Arial" w:cs="Arial"/>
          <w:sz w:val="22"/>
          <w:szCs w:val="22"/>
        </w:rPr>
        <w:t>assigned work unit.</w:t>
      </w:r>
    </w:p>
    <w:p w14:paraId="6DB78902" w14:textId="28A0AFB9" w:rsidR="00CE5691" w:rsidRPr="00CE5691" w:rsidRDefault="00CE5691" w:rsidP="00CE569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Work collaboratively with the community in developing, evaluating</w:t>
      </w:r>
      <w:r w:rsidR="005C2EB5">
        <w:rPr>
          <w:rFonts w:ascii="Arial" w:hAnsi="Arial" w:cs="Arial"/>
          <w:sz w:val="22"/>
          <w:szCs w:val="22"/>
        </w:rPr>
        <w:t>,</w:t>
      </w:r>
      <w:r w:rsidRPr="00CE5691">
        <w:rPr>
          <w:rFonts w:ascii="Arial" w:hAnsi="Arial" w:cs="Arial"/>
          <w:sz w:val="22"/>
          <w:szCs w:val="22"/>
        </w:rPr>
        <w:t xml:space="preserve"> and implementing short- and long-range Seattle/King County Department of Public Health goals and objectives.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1963CCD" w14:textId="2E72B4D4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Knowledge of community health programs</w:t>
      </w:r>
      <w:r w:rsidR="0084787D">
        <w:rPr>
          <w:rFonts w:ascii="Arial" w:hAnsi="Arial" w:cs="Arial"/>
          <w:sz w:val="22"/>
          <w:szCs w:val="22"/>
        </w:rPr>
        <w:t>,</w:t>
      </w:r>
      <w:r w:rsidRPr="00CE5691">
        <w:rPr>
          <w:rFonts w:ascii="Arial" w:hAnsi="Arial" w:cs="Arial"/>
          <w:sz w:val="22"/>
          <w:szCs w:val="22"/>
        </w:rPr>
        <w:t xml:space="preserve"> service delivery</w:t>
      </w:r>
      <w:r w:rsidR="0084787D">
        <w:rPr>
          <w:rFonts w:ascii="Arial" w:hAnsi="Arial" w:cs="Arial"/>
          <w:sz w:val="22"/>
          <w:szCs w:val="22"/>
        </w:rPr>
        <w:t>,</w:t>
      </w:r>
      <w:r w:rsidRPr="00CE5691">
        <w:rPr>
          <w:rFonts w:ascii="Arial" w:hAnsi="Arial" w:cs="Arial"/>
          <w:sz w:val="22"/>
          <w:szCs w:val="22"/>
        </w:rPr>
        <w:t xml:space="preserve"> and maintenance</w:t>
      </w:r>
    </w:p>
    <w:p w14:paraId="4BA74FC6" w14:textId="5288E055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 xml:space="preserve">Knowledge of law regarding </w:t>
      </w:r>
      <w:r w:rsidR="00827687">
        <w:rPr>
          <w:rFonts w:ascii="Arial" w:hAnsi="Arial" w:cs="Arial"/>
          <w:sz w:val="22"/>
          <w:szCs w:val="22"/>
        </w:rPr>
        <w:t>healthcare</w:t>
      </w:r>
      <w:r w:rsidRPr="00CE5691">
        <w:rPr>
          <w:rFonts w:ascii="Arial" w:hAnsi="Arial" w:cs="Arial"/>
          <w:sz w:val="22"/>
          <w:szCs w:val="22"/>
        </w:rPr>
        <w:t xml:space="preserve"> disciplines</w:t>
      </w:r>
    </w:p>
    <w:p w14:paraId="6CAC4DD2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 xml:space="preserve">Knowledge of local and federal regulations governing the workplace </w:t>
      </w:r>
    </w:p>
    <w:p w14:paraId="29326AE6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Knowledge of supervisory and management techniques and principles</w:t>
      </w:r>
    </w:p>
    <w:p w14:paraId="0E3BCBE7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Knowledge of public health practices and principles</w:t>
      </w:r>
    </w:p>
    <w:p w14:paraId="270A284C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lastRenderedPageBreak/>
        <w:t>Knowledge of interviewing techniques and principles</w:t>
      </w:r>
    </w:p>
    <w:p w14:paraId="4BB8BB1C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Knowledge of budgeting techniques and principles</w:t>
      </w:r>
    </w:p>
    <w:p w14:paraId="08EEF04D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Knowledge of policy analysis and development process</w:t>
      </w:r>
    </w:p>
    <w:p w14:paraId="51856641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Knowledge of program development and evaluation techniques and principles</w:t>
      </w:r>
    </w:p>
    <w:p w14:paraId="05B0B2DE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Knowledge of Quality Assurance/Quality Control (QA/QC) standards</w:t>
      </w:r>
    </w:p>
    <w:p w14:paraId="66CAADA9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Knowledge of continuous improvement techniques and principles</w:t>
      </w:r>
    </w:p>
    <w:p w14:paraId="10DB2B2A" w14:textId="3DD71CC1" w:rsidR="00CE5691" w:rsidRPr="00CE5691" w:rsidRDefault="00827687" w:rsidP="00CE569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E5691" w:rsidRPr="00CE5691">
        <w:rPr>
          <w:rFonts w:ascii="Arial" w:hAnsi="Arial" w:cs="Arial"/>
          <w:sz w:val="22"/>
          <w:szCs w:val="22"/>
        </w:rPr>
        <w:t>kill in team development and team building</w:t>
      </w:r>
    </w:p>
    <w:p w14:paraId="7147F76A" w14:textId="2B9DB41F" w:rsidR="00CE5691" w:rsidRPr="00CE5691" w:rsidRDefault="005C2EB5" w:rsidP="00CE569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E5691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 written and oral c</w:t>
      </w:r>
      <w:r w:rsidR="00CE5691" w:rsidRPr="00CE5691">
        <w:rPr>
          <w:rFonts w:ascii="Arial" w:hAnsi="Arial" w:cs="Arial"/>
          <w:sz w:val="22"/>
          <w:szCs w:val="22"/>
        </w:rPr>
        <w:t>ommunication</w:t>
      </w:r>
    </w:p>
    <w:p w14:paraId="70EB7F83" w14:textId="7EB7B3BF" w:rsidR="00CE5691" w:rsidRPr="00CE5691" w:rsidRDefault="005C2EB5" w:rsidP="00CE569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E5691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</w:t>
      </w:r>
      <w:r w:rsidRPr="00CE56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="00CE5691" w:rsidRPr="00CE5691">
        <w:rPr>
          <w:rFonts w:ascii="Arial" w:hAnsi="Arial" w:cs="Arial"/>
          <w:sz w:val="22"/>
          <w:szCs w:val="22"/>
        </w:rPr>
        <w:t>eadership, problem-solving</w:t>
      </w:r>
      <w:r>
        <w:rPr>
          <w:rFonts w:ascii="Arial" w:hAnsi="Arial" w:cs="Arial"/>
          <w:sz w:val="22"/>
          <w:szCs w:val="22"/>
        </w:rPr>
        <w:t>,</w:t>
      </w:r>
      <w:r w:rsidR="00CE5691" w:rsidRPr="00CE5691">
        <w:rPr>
          <w:rFonts w:ascii="Arial" w:hAnsi="Arial" w:cs="Arial"/>
          <w:sz w:val="22"/>
          <w:szCs w:val="22"/>
        </w:rPr>
        <w:t xml:space="preserve"> and conflict resolution </w:t>
      </w:r>
    </w:p>
    <w:p w14:paraId="3DF7AA78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Skill in initiating appropriate emergency response</w:t>
      </w:r>
    </w:p>
    <w:p w14:paraId="5A6580E4" w14:textId="77777777" w:rsidR="005C2EB5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Skill in facilitating change</w:t>
      </w:r>
    </w:p>
    <w:p w14:paraId="52D125B1" w14:textId="0A117295" w:rsidR="00D53051" w:rsidRPr="00D53051" w:rsidRDefault="00D53051" w:rsidP="00CE569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E9BFAEC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587146B" w:rsidR="00005EC9" w:rsidRPr="00005EC9" w:rsidRDefault="00CE5691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3843228A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D30232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02481354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5C2EB5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BE173EC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3291474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A02794F" w:rsidR="00DF607B" w:rsidRPr="00532BFA" w:rsidRDefault="00CE5691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056B051C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84787D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0AD5288B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2535F18" w:rsidR="002D7EF3" w:rsidRDefault="00CE5691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CE5691">
              <w:rPr>
                <w:rFonts w:ascii="Arial" w:hAnsi="Arial" w:cs="Arial"/>
                <w:sz w:val="20"/>
              </w:rPr>
              <w:t>0</w:t>
            </w:r>
            <w:r w:rsidR="009F52AF">
              <w:rPr>
                <w:rFonts w:ascii="Arial" w:hAnsi="Arial" w:cs="Arial"/>
                <w:sz w:val="20"/>
              </w:rPr>
              <w:t>1</w:t>
            </w:r>
            <w:r w:rsidRPr="00CE5691">
              <w:rPr>
                <w:rFonts w:ascii="Arial" w:hAnsi="Arial" w:cs="Arial"/>
                <w:sz w:val="20"/>
              </w:rPr>
              <w:t>/202</w:t>
            </w:r>
            <w:r w:rsidR="009F52AF">
              <w:rPr>
                <w:rFonts w:ascii="Arial" w:hAnsi="Arial" w:cs="Arial"/>
                <w:sz w:val="20"/>
              </w:rPr>
              <w:t>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D976" w14:textId="77777777" w:rsidR="00824523" w:rsidRDefault="00824523">
      <w:r>
        <w:separator/>
      </w:r>
    </w:p>
  </w:endnote>
  <w:endnote w:type="continuationSeparator" w:id="0">
    <w:p w14:paraId="29A056F0" w14:textId="77777777" w:rsidR="00824523" w:rsidRDefault="008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9E3B6B0" w:rsidR="00DB4EC4" w:rsidRDefault="00CE569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Community Health Services Supervisor</w:t>
    </w:r>
  </w:p>
  <w:p w14:paraId="45C0CEBE" w14:textId="54E4E0D4" w:rsidR="00DB4EC4" w:rsidRDefault="00CE569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9F52AF">
      <w:rPr>
        <w:rStyle w:val="PageNumber"/>
        <w:rFonts w:ascii="Arial" w:hAnsi="Arial" w:cs="Arial"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t>/202</w:t>
    </w:r>
    <w:r w:rsidR="009F52AF"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A1F2" w14:textId="77777777" w:rsidR="00824523" w:rsidRDefault="00824523">
      <w:r>
        <w:separator/>
      </w:r>
    </w:p>
  </w:footnote>
  <w:footnote w:type="continuationSeparator" w:id="0">
    <w:p w14:paraId="26510CF5" w14:textId="77777777" w:rsidR="00824523" w:rsidRDefault="0082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3796ECE" w:rsidR="00DB4EC4" w:rsidRPr="003E7835" w:rsidRDefault="00E0165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1C591DC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A68927D" w:rsidR="00DB4EC4" w:rsidRPr="003E7835" w:rsidRDefault="00F8739F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3205100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780C94C" w:rsidR="00DB4EC4" w:rsidRPr="003E7835" w:rsidRDefault="00CE569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COMMUNITY HEALTH SERVICES SUPERVISOR</w:t>
          </w:r>
        </w:p>
      </w:tc>
    </w:tr>
  </w:tbl>
  <w:p w14:paraId="45C0CEC9" w14:textId="762B64E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44030387">
    <w:abstractNumId w:val="9"/>
  </w:num>
  <w:num w:numId="2" w16cid:durableId="646007982">
    <w:abstractNumId w:val="14"/>
  </w:num>
  <w:num w:numId="3" w16cid:durableId="909778831">
    <w:abstractNumId w:val="5"/>
  </w:num>
  <w:num w:numId="4" w16cid:durableId="1711805896">
    <w:abstractNumId w:val="2"/>
  </w:num>
  <w:num w:numId="5" w16cid:durableId="1697148747">
    <w:abstractNumId w:val="15"/>
  </w:num>
  <w:num w:numId="6" w16cid:durableId="950547828">
    <w:abstractNumId w:val="1"/>
  </w:num>
  <w:num w:numId="7" w16cid:durableId="881332050">
    <w:abstractNumId w:val="12"/>
  </w:num>
  <w:num w:numId="8" w16cid:durableId="220870912">
    <w:abstractNumId w:val="10"/>
  </w:num>
  <w:num w:numId="9" w16cid:durableId="59014141">
    <w:abstractNumId w:val="3"/>
  </w:num>
  <w:num w:numId="10" w16cid:durableId="854002702">
    <w:abstractNumId w:val="11"/>
  </w:num>
  <w:num w:numId="11" w16cid:durableId="2006978195">
    <w:abstractNumId w:val="8"/>
  </w:num>
  <w:num w:numId="12" w16cid:durableId="640383349">
    <w:abstractNumId w:val="13"/>
  </w:num>
  <w:num w:numId="13" w16cid:durableId="1994215660">
    <w:abstractNumId w:val="7"/>
  </w:num>
  <w:num w:numId="14" w16cid:durableId="1200825067">
    <w:abstractNumId w:val="4"/>
  </w:num>
  <w:num w:numId="15" w16cid:durableId="163981838">
    <w:abstractNumId w:val="0"/>
  </w:num>
  <w:num w:numId="16" w16cid:durableId="1269001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29D3"/>
    <w:rsid w:val="000A3314"/>
    <w:rsid w:val="000B56AC"/>
    <w:rsid w:val="000D17D8"/>
    <w:rsid w:val="0011050A"/>
    <w:rsid w:val="00130C46"/>
    <w:rsid w:val="001C3A48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C2EB5"/>
    <w:rsid w:val="005D5092"/>
    <w:rsid w:val="005E1959"/>
    <w:rsid w:val="005F1FD9"/>
    <w:rsid w:val="006046E5"/>
    <w:rsid w:val="00625458"/>
    <w:rsid w:val="0066152D"/>
    <w:rsid w:val="00686352"/>
    <w:rsid w:val="006865A6"/>
    <w:rsid w:val="007032DB"/>
    <w:rsid w:val="00772A3C"/>
    <w:rsid w:val="00790DFB"/>
    <w:rsid w:val="007B510D"/>
    <w:rsid w:val="00824523"/>
    <w:rsid w:val="00827687"/>
    <w:rsid w:val="0084787D"/>
    <w:rsid w:val="008719D2"/>
    <w:rsid w:val="008D06E5"/>
    <w:rsid w:val="0090245D"/>
    <w:rsid w:val="00903661"/>
    <w:rsid w:val="009055D9"/>
    <w:rsid w:val="0090729A"/>
    <w:rsid w:val="00921357"/>
    <w:rsid w:val="00950694"/>
    <w:rsid w:val="00985B72"/>
    <w:rsid w:val="00995D72"/>
    <w:rsid w:val="009B5540"/>
    <w:rsid w:val="009F1611"/>
    <w:rsid w:val="009F52AF"/>
    <w:rsid w:val="00A001F2"/>
    <w:rsid w:val="00A0779B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D0B25"/>
    <w:rsid w:val="00CE11AD"/>
    <w:rsid w:val="00CE5691"/>
    <w:rsid w:val="00D17BDF"/>
    <w:rsid w:val="00D30232"/>
    <w:rsid w:val="00D53051"/>
    <w:rsid w:val="00D73622"/>
    <w:rsid w:val="00D75D35"/>
    <w:rsid w:val="00DB4EC4"/>
    <w:rsid w:val="00DB5076"/>
    <w:rsid w:val="00DB75FB"/>
    <w:rsid w:val="00DD4674"/>
    <w:rsid w:val="00DD69DD"/>
    <w:rsid w:val="00DF1088"/>
    <w:rsid w:val="00DF607B"/>
    <w:rsid w:val="00E01652"/>
    <w:rsid w:val="00E12A82"/>
    <w:rsid w:val="00E21CC6"/>
    <w:rsid w:val="00E31C08"/>
    <w:rsid w:val="00E4795B"/>
    <w:rsid w:val="00F04650"/>
    <w:rsid w:val="00F34428"/>
    <w:rsid w:val="00F35EA5"/>
    <w:rsid w:val="00F51B87"/>
    <w:rsid w:val="00F8739F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MAQEFJTUDN2N-1642563518-1280</_dlc_DocId>
    <_dlc_DocIdUrl xmlns="dd90cae5-04f9-4ad6-b687-7fa19d8f306c">
      <Url>https://kc1.sharepoint.com/teams/DESa/CC/compensation/_layouts/15/DocIdRedir.aspx?ID=MAQEFJTUDN2N-1642563518-1280</Url>
      <Description>MAQEFJTUDN2N-1642563518-1280</Description>
    </_dlc_DocIdUrl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26BD14-35BF-4FE6-89CB-29E247E763FE}"/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dd90cae5-04f9-4ad6-b687-7fa19d8f306c"/>
    <ds:schemaRef ds:uri="16bd73ee-b5fc-4313-9283-26a4fcd441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3374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SERVICES SUPERVISOR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2023-01-27T18:46:00Z</dcterms:created>
  <dcterms:modified xsi:type="dcterms:W3CDTF">2023-01-27T19:15:00Z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df0d8a98-7704-4515-9ab7-5f1908fcdddf</vt:lpwstr>
  </property>
  <property fmtid="{D5CDD505-2E9C-101B-9397-08002B2CF9AE}" pid="5" name="GrammarlyDocumentId">
    <vt:lpwstr>cab22822da26f371843b3fab0ac649f1d747cbd14d19ce817d3461502d3e935d</vt:lpwstr>
  </property>
  <property fmtid="{D5CDD505-2E9C-101B-9397-08002B2CF9AE}" pid="6" name="Classification Code">
    <vt:lpwstr>3205100</vt:lpwstr>
  </property>
  <property fmtid="{D5CDD505-2E9C-101B-9397-08002B2CF9AE}" pid="7" name="ERMS Category">
    <vt:lpwstr>Position Classifications (PER-03-001)</vt:lpwstr>
  </property>
  <property fmtid="{D5CDD505-2E9C-101B-9397-08002B2CF9AE}" pid="8" name="Un-Publish Class Doc">
    <vt:lpwstr>, </vt:lpwstr>
  </property>
  <property fmtid="{D5CDD505-2E9C-101B-9397-08002B2CF9AE}" pid="9" name="Publish Class Doc">
    <vt:lpwstr>https://kc1.sharepoint.com/teams/DESa/CC/compensation/_layouts/15/wrkstat.aspx?List=16bd73ee-b5fc-4313-9283-26a4fcd441b4&amp;WorkflowInstanceName=99cc8f15-16e8-405a-94f0-136a63db7931, Approving Class Doc</vt:lpwstr>
  </property>
  <property fmtid="{D5CDD505-2E9C-101B-9397-08002B2CF9AE}" pid="10" name="Career Series">
    <vt:lpwstr>NA</vt:lpwstr>
  </property>
  <property fmtid="{D5CDD505-2E9C-101B-9397-08002B2CF9AE}" pid="11" name="Career Family">
    <vt:lpwstr>NA</vt:lpwstr>
  </property>
</Properties>
</file>