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:rsidR="006B5675" w:rsidRDefault="006B5675" w:rsidP="007D3A14">
      <w:pPr>
        <w:spacing w:after="120"/>
        <w:rPr>
          <w:rFonts w:ascii="Arial" w:hAnsi="Arial" w:cs="Arial"/>
          <w:sz w:val="22"/>
          <w:szCs w:val="22"/>
        </w:rPr>
      </w:pPr>
      <w:r w:rsidRPr="006B5675">
        <w:rPr>
          <w:rFonts w:ascii="Arial" w:hAnsi="Arial" w:cs="Arial"/>
          <w:sz w:val="22"/>
          <w:szCs w:val="22"/>
        </w:rPr>
        <w:t>The responsibilities of this classi</w:t>
      </w:r>
      <w:r>
        <w:rPr>
          <w:rFonts w:ascii="Arial" w:hAnsi="Arial" w:cs="Arial"/>
          <w:sz w:val="22"/>
          <w:szCs w:val="22"/>
        </w:rPr>
        <w:t>fication include m</w:t>
      </w:r>
      <w:r w:rsidRPr="006B5675">
        <w:rPr>
          <w:rFonts w:ascii="Arial" w:hAnsi="Arial" w:cs="Arial"/>
          <w:sz w:val="22"/>
          <w:szCs w:val="22"/>
        </w:rPr>
        <w:t xml:space="preserve">anaging </w:t>
      </w:r>
      <w:r>
        <w:rPr>
          <w:rFonts w:ascii="Arial" w:hAnsi="Arial" w:cs="Arial"/>
          <w:sz w:val="22"/>
          <w:szCs w:val="22"/>
        </w:rPr>
        <w:t>the Employee Transportation Program (</w:t>
      </w:r>
      <w:r w:rsidRPr="006B5675">
        <w:rPr>
          <w:rFonts w:ascii="Arial" w:hAnsi="Arial" w:cs="Arial"/>
          <w:sz w:val="22"/>
          <w:szCs w:val="22"/>
        </w:rPr>
        <w:t>ETP</w:t>
      </w:r>
      <w:r>
        <w:rPr>
          <w:rFonts w:ascii="Arial" w:hAnsi="Arial" w:cs="Arial"/>
          <w:sz w:val="22"/>
          <w:szCs w:val="22"/>
        </w:rPr>
        <w:t>).</w:t>
      </w:r>
      <w:r w:rsidRPr="006B5675">
        <w:rPr>
          <w:rFonts w:ascii="Arial" w:hAnsi="Arial" w:cs="Arial"/>
          <w:sz w:val="22"/>
          <w:szCs w:val="22"/>
        </w:rPr>
        <w:t xml:space="preserve"> This position</w:t>
      </w:r>
      <w:r w:rsidR="00CB2B6A">
        <w:rPr>
          <w:rFonts w:ascii="Arial" w:hAnsi="Arial" w:cs="Arial"/>
          <w:sz w:val="22"/>
          <w:szCs w:val="22"/>
        </w:rPr>
        <w:t xml:space="preserve"> calls for conducting </w:t>
      </w:r>
      <w:r w:rsidRPr="006B5675">
        <w:rPr>
          <w:rFonts w:ascii="Arial" w:hAnsi="Arial" w:cs="Arial"/>
          <w:sz w:val="22"/>
          <w:szCs w:val="22"/>
        </w:rPr>
        <w:t xml:space="preserve">analyses and specialized studies, drafting </w:t>
      </w:r>
      <w:r>
        <w:rPr>
          <w:rFonts w:ascii="Arial" w:hAnsi="Arial" w:cs="Arial"/>
          <w:sz w:val="22"/>
          <w:szCs w:val="22"/>
        </w:rPr>
        <w:t xml:space="preserve">planning procedures and </w:t>
      </w:r>
      <w:r w:rsidRPr="006B5675">
        <w:rPr>
          <w:rFonts w:ascii="Arial" w:hAnsi="Arial" w:cs="Arial"/>
          <w:sz w:val="22"/>
          <w:szCs w:val="22"/>
        </w:rPr>
        <w:t xml:space="preserve">policies </w:t>
      </w:r>
      <w:r>
        <w:rPr>
          <w:rFonts w:ascii="Arial" w:hAnsi="Arial" w:cs="Arial"/>
          <w:sz w:val="22"/>
          <w:szCs w:val="22"/>
        </w:rPr>
        <w:t>to satisfy legal requirements and county policies associated with how employees commute to work.</w:t>
      </w:r>
    </w:p>
    <w:p w:rsidR="00DF607B" w:rsidRPr="00D02F5B" w:rsidRDefault="00DF607B" w:rsidP="007D3A14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:rsidR="0090245D" w:rsidRPr="00B31255" w:rsidRDefault="00DF607B" w:rsidP="00B31255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ED7126">
        <w:rPr>
          <w:rFonts w:ascii="Arial" w:hAnsi="Arial" w:cs="Arial"/>
          <w:sz w:val="22"/>
          <w:szCs w:val="22"/>
        </w:rPr>
        <w:t>I</w:t>
      </w:r>
      <w:r w:rsidR="00B264C5" w:rsidRPr="00B264C5">
        <w:rPr>
          <w:rFonts w:ascii="Arial" w:hAnsi="Arial" w:cs="Arial"/>
          <w:sz w:val="22"/>
          <w:szCs w:val="22"/>
        </w:rPr>
        <w:t>ncumbent</w:t>
      </w:r>
      <w:r w:rsidR="00ED7126">
        <w:rPr>
          <w:rFonts w:ascii="Arial" w:hAnsi="Arial" w:cs="Arial"/>
          <w:sz w:val="22"/>
          <w:szCs w:val="22"/>
        </w:rPr>
        <w:t>s in this classification are</w:t>
      </w:r>
      <w:r w:rsidR="00B264C5" w:rsidRPr="00B264C5">
        <w:rPr>
          <w:rFonts w:ascii="Arial" w:hAnsi="Arial" w:cs="Arial"/>
          <w:sz w:val="22"/>
          <w:szCs w:val="22"/>
        </w:rPr>
        <w:t xml:space="preserve"> responsible</w:t>
      </w:r>
      <w:r w:rsidR="00ED7126">
        <w:rPr>
          <w:rFonts w:ascii="Arial" w:hAnsi="Arial" w:cs="Arial"/>
          <w:sz w:val="22"/>
          <w:szCs w:val="22"/>
        </w:rPr>
        <w:t xml:space="preserve"> for</w:t>
      </w:r>
      <w:r w:rsidR="00B264C5" w:rsidRPr="00B264C5">
        <w:rPr>
          <w:rFonts w:ascii="Arial" w:hAnsi="Arial" w:cs="Arial"/>
          <w:sz w:val="22"/>
          <w:szCs w:val="22"/>
        </w:rPr>
        <w:t xml:space="preserve"> </w:t>
      </w:r>
      <w:r w:rsidR="00ED7126">
        <w:rPr>
          <w:rFonts w:ascii="Arial" w:hAnsi="Arial" w:cs="Arial"/>
          <w:sz w:val="22"/>
          <w:szCs w:val="22"/>
        </w:rPr>
        <w:t>ensuring</w:t>
      </w:r>
      <w:r w:rsidR="00B264C5" w:rsidRPr="00B264C5">
        <w:rPr>
          <w:rFonts w:ascii="Arial" w:hAnsi="Arial" w:cs="Arial"/>
          <w:sz w:val="22"/>
          <w:szCs w:val="22"/>
        </w:rPr>
        <w:t xml:space="preserve"> </w:t>
      </w:r>
      <w:r w:rsidR="00F85B67" w:rsidRPr="00F85B67">
        <w:rPr>
          <w:rFonts w:ascii="Arial" w:eastAsiaTheme="minorHAnsi" w:hAnsi="Arial" w:cs="Arial"/>
          <w:sz w:val="22"/>
          <w:szCs w:val="22"/>
        </w:rPr>
        <w:t>the ETP programs and tasks are designed and implemented fully in compliance with Federal regulations and fulfill all State and County Commute Trip Reduction requirements</w:t>
      </w:r>
      <w:r w:rsidR="00E136EA">
        <w:rPr>
          <w:rFonts w:ascii="Arial" w:hAnsi="Arial" w:cs="Arial"/>
          <w:sz w:val="22"/>
          <w:szCs w:val="22"/>
        </w:rPr>
        <w:t>.</w:t>
      </w:r>
      <w:r w:rsidR="00B264C5" w:rsidRPr="00B264C5">
        <w:rPr>
          <w:rFonts w:ascii="Arial" w:hAnsi="Arial" w:cs="Arial"/>
          <w:sz w:val="22"/>
          <w:szCs w:val="22"/>
        </w:rPr>
        <w:t xml:space="preserve"> </w:t>
      </w:r>
      <w:r w:rsidR="00B31255">
        <w:rPr>
          <w:rFonts w:ascii="Arial" w:hAnsi="Arial" w:cs="Arial"/>
          <w:sz w:val="22"/>
          <w:szCs w:val="22"/>
        </w:rPr>
        <w:t>Work</w:t>
      </w:r>
      <w:r w:rsidR="00E136EA">
        <w:rPr>
          <w:rFonts w:ascii="Arial" w:hAnsi="Arial" w:cs="Arial"/>
          <w:sz w:val="22"/>
          <w:szCs w:val="22"/>
        </w:rPr>
        <w:t xml:space="preserve"> include</w:t>
      </w:r>
      <w:r w:rsidR="00B31255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E136EA">
        <w:rPr>
          <w:rFonts w:ascii="Arial" w:hAnsi="Arial" w:cs="Arial"/>
          <w:sz w:val="22"/>
          <w:szCs w:val="22"/>
        </w:rPr>
        <w:t xml:space="preserve"> managing the benefit program for transit, vanpool, </w:t>
      </w:r>
      <w:proofErr w:type="gramStart"/>
      <w:r w:rsidR="00E136EA">
        <w:rPr>
          <w:rFonts w:ascii="Arial" w:hAnsi="Arial" w:cs="Arial"/>
          <w:sz w:val="22"/>
          <w:szCs w:val="22"/>
        </w:rPr>
        <w:t>carpool</w:t>
      </w:r>
      <w:proofErr w:type="gramEnd"/>
      <w:r w:rsidR="00E136EA">
        <w:rPr>
          <w:rFonts w:ascii="Arial" w:hAnsi="Arial" w:cs="Arial"/>
          <w:sz w:val="22"/>
          <w:szCs w:val="22"/>
        </w:rPr>
        <w:t>, bike and walk incentives along with the Home Free Guarantee.</w:t>
      </w:r>
      <w:r w:rsidR="00B264C5" w:rsidRPr="00B264C5">
        <w:rPr>
          <w:rFonts w:ascii="Arial" w:hAnsi="Arial" w:cs="Arial"/>
          <w:sz w:val="22"/>
          <w:szCs w:val="22"/>
        </w:rPr>
        <w:t xml:space="preserve"> </w:t>
      </w:r>
      <w:r w:rsidR="00E136EA">
        <w:rPr>
          <w:rFonts w:ascii="Arial" w:hAnsi="Arial" w:cs="Arial"/>
          <w:sz w:val="22"/>
          <w:szCs w:val="22"/>
        </w:rPr>
        <w:t xml:space="preserve">The ETP </w:t>
      </w:r>
      <w:r w:rsidR="00EC3D16">
        <w:rPr>
          <w:rFonts w:ascii="Arial" w:hAnsi="Arial" w:cs="Arial"/>
          <w:sz w:val="22"/>
          <w:szCs w:val="22"/>
        </w:rPr>
        <w:t xml:space="preserve">Administrator </w:t>
      </w:r>
      <w:r w:rsidR="00E136EA">
        <w:rPr>
          <w:rFonts w:ascii="Arial" w:hAnsi="Arial" w:cs="Arial"/>
          <w:sz w:val="22"/>
          <w:szCs w:val="22"/>
        </w:rPr>
        <w:t xml:space="preserve">develops </w:t>
      </w:r>
      <w:r w:rsidR="00B264C5" w:rsidRPr="00B264C5">
        <w:rPr>
          <w:rFonts w:ascii="Arial" w:hAnsi="Arial" w:cs="Arial"/>
          <w:sz w:val="22"/>
          <w:szCs w:val="22"/>
        </w:rPr>
        <w:t xml:space="preserve">programs and policies necessary to achieve and maintain </w:t>
      </w:r>
      <w:r w:rsidR="00E136EA">
        <w:rPr>
          <w:rFonts w:ascii="Arial" w:hAnsi="Arial" w:cs="Arial"/>
          <w:sz w:val="22"/>
          <w:szCs w:val="22"/>
        </w:rPr>
        <w:t>compliance with the Washington State Commute Trip Reduction Law</w:t>
      </w:r>
      <w:r w:rsidR="00647E59">
        <w:rPr>
          <w:rFonts w:ascii="Arial" w:hAnsi="Arial" w:cs="Arial"/>
          <w:sz w:val="22"/>
          <w:szCs w:val="22"/>
        </w:rPr>
        <w:t>.</w:t>
      </w:r>
      <w:r w:rsidR="00EC3D16">
        <w:rPr>
          <w:rFonts w:ascii="Arial" w:hAnsi="Arial" w:cs="Arial"/>
          <w:sz w:val="22"/>
          <w:szCs w:val="22"/>
        </w:rPr>
        <w:t xml:space="preserve"> This classification is distinguished from the Transportation Planner series in that the latter participates in broad transportation issues and the ETP Administrator is responsible for a discreet set of duties and tasks related only to the Employee Transportation Program.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:rsidR="006531DC" w:rsidRDefault="006531DC" w:rsidP="006531D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implement</w:t>
      </w:r>
      <w:r w:rsidRPr="006531DC">
        <w:rPr>
          <w:rFonts w:ascii="Arial" w:hAnsi="Arial" w:cs="Arial"/>
          <w:sz w:val="22"/>
          <w:szCs w:val="22"/>
        </w:rPr>
        <w:t xml:space="preserve"> plans for county-wide promotion and education campaign to county employees about their commute benefits through various channels.</w:t>
      </w:r>
    </w:p>
    <w:p w:rsidR="007D3A14" w:rsidRPr="007D3A14" w:rsidRDefault="007D3A14" w:rsidP="007D3A1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D3A14">
        <w:rPr>
          <w:rFonts w:ascii="Arial" w:hAnsi="Arial" w:cs="Arial"/>
          <w:sz w:val="22"/>
          <w:szCs w:val="22"/>
        </w:rPr>
        <w:t>Prepare and implement workflow and businesses procedures to manage carpool, bike an</w:t>
      </w:r>
      <w:r w:rsidR="00647E59">
        <w:rPr>
          <w:rFonts w:ascii="Arial" w:hAnsi="Arial" w:cs="Arial"/>
          <w:sz w:val="22"/>
          <w:szCs w:val="22"/>
        </w:rPr>
        <w:t>d ride and WSF pre-tax benefits.</w:t>
      </w:r>
    </w:p>
    <w:p w:rsidR="007D3A14" w:rsidRPr="007D3A14" w:rsidRDefault="006531DC" w:rsidP="007D3A1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and d</w:t>
      </w:r>
      <w:r w:rsidR="007D3A14" w:rsidRPr="007D3A14">
        <w:rPr>
          <w:rFonts w:ascii="Arial" w:hAnsi="Arial" w:cs="Arial"/>
          <w:sz w:val="22"/>
          <w:szCs w:val="22"/>
        </w:rPr>
        <w:t>evelop strategies to increase county employees' use of non-drive alone commute choi</w:t>
      </w:r>
      <w:r w:rsidR="006B5675">
        <w:rPr>
          <w:rFonts w:ascii="Arial" w:hAnsi="Arial" w:cs="Arial"/>
          <w:sz w:val="22"/>
          <w:szCs w:val="22"/>
        </w:rPr>
        <w:t>ces through promotion and outreach.</w:t>
      </w:r>
    </w:p>
    <w:p w:rsidR="004367A2" w:rsidRDefault="007D3A14" w:rsidP="007D3A1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King County’s compliance with </w:t>
      </w:r>
      <w:r w:rsidR="006B5675">
        <w:rPr>
          <w:rFonts w:ascii="Arial" w:hAnsi="Arial" w:cs="Arial"/>
          <w:sz w:val="22"/>
          <w:szCs w:val="22"/>
        </w:rPr>
        <w:t>the Commute Trip Reduction Law</w:t>
      </w:r>
      <w:r w:rsidR="00021B2E">
        <w:rPr>
          <w:rFonts w:ascii="Arial" w:hAnsi="Arial" w:cs="Arial"/>
          <w:sz w:val="22"/>
          <w:szCs w:val="22"/>
        </w:rPr>
        <w:t xml:space="preserve">, including </w:t>
      </w:r>
      <w:r w:rsidR="006531DC">
        <w:rPr>
          <w:rFonts w:ascii="Arial" w:hAnsi="Arial" w:cs="Arial"/>
          <w:sz w:val="22"/>
          <w:szCs w:val="22"/>
        </w:rPr>
        <w:t>participating in network meetings</w:t>
      </w:r>
      <w:r w:rsidR="006B5675">
        <w:rPr>
          <w:rFonts w:ascii="Arial" w:hAnsi="Arial" w:cs="Arial"/>
          <w:sz w:val="22"/>
          <w:szCs w:val="22"/>
        </w:rPr>
        <w:t xml:space="preserve">, </w:t>
      </w:r>
      <w:r w:rsidR="006531DC">
        <w:rPr>
          <w:rFonts w:ascii="Arial" w:hAnsi="Arial" w:cs="Arial"/>
          <w:sz w:val="22"/>
          <w:szCs w:val="22"/>
        </w:rPr>
        <w:t xml:space="preserve">completing </w:t>
      </w:r>
      <w:r>
        <w:rPr>
          <w:rFonts w:ascii="Arial" w:hAnsi="Arial" w:cs="Arial"/>
          <w:sz w:val="22"/>
          <w:szCs w:val="22"/>
        </w:rPr>
        <w:t xml:space="preserve">the </w:t>
      </w:r>
      <w:r w:rsidRPr="007D3A1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mployer Annual Reports and the b</w:t>
      </w:r>
      <w:r w:rsidRPr="007D3A14">
        <w:rPr>
          <w:rFonts w:ascii="Arial" w:hAnsi="Arial" w:cs="Arial"/>
          <w:sz w:val="22"/>
          <w:szCs w:val="22"/>
        </w:rPr>
        <w:t>i-annua</w:t>
      </w:r>
      <w:r>
        <w:rPr>
          <w:rFonts w:ascii="Arial" w:hAnsi="Arial" w:cs="Arial"/>
          <w:sz w:val="22"/>
          <w:szCs w:val="22"/>
        </w:rPr>
        <w:t>l Commute Trip Reduction Survey</w:t>
      </w:r>
      <w:r w:rsidR="006B5675">
        <w:rPr>
          <w:rFonts w:ascii="Arial" w:hAnsi="Arial" w:cs="Arial"/>
          <w:sz w:val="22"/>
          <w:szCs w:val="22"/>
        </w:rPr>
        <w:t>.</w:t>
      </w:r>
    </w:p>
    <w:p w:rsidR="006531DC" w:rsidRPr="006531DC" w:rsidRDefault="006531DC" w:rsidP="006531D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531DC">
        <w:rPr>
          <w:rFonts w:ascii="Arial" w:hAnsi="Arial" w:cs="Arial"/>
          <w:sz w:val="22"/>
          <w:szCs w:val="22"/>
        </w:rPr>
        <w:t>Develop tactics, procedures and policies that will provide customer support to county employees regarding their commute needs.</w:t>
      </w:r>
    </w:p>
    <w:p w:rsidR="006531DC" w:rsidRDefault="006531DC" w:rsidP="006531D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D7126">
        <w:rPr>
          <w:rFonts w:ascii="Arial" w:hAnsi="Arial" w:cs="Arial"/>
          <w:sz w:val="22"/>
          <w:szCs w:val="22"/>
        </w:rPr>
        <w:t>aintain</w:t>
      </w:r>
      <w:r w:rsidR="00647E59">
        <w:rPr>
          <w:rFonts w:ascii="Arial" w:hAnsi="Arial" w:cs="Arial"/>
          <w:sz w:val="22"/>
          <w:szCs w:val="22"/>
        </w:rPr>
        <w:t xml:space="preserve"> </w:t>
      </w:r>
      <w:r w:rsidRPr="006531DC">
        <w:rPr>
          <w:rFonts w:ascii="Arial" w:hAnsi="Arial" w:cs="Arial"/>
          <w:sz w:val="22"/>
          <w:szCs w:val="22"/>
        </w:rPr>
        <w:t>website, manage global and targeted emails, participate in state-wide commute promotions, and hold transportation fairs at major county worksites.</w:t>
      </w:r>
    </w:p>
    <w:p w:rsidR="00647E59" w:rsidRDefault="00647E59" w:rsidP="00647E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the</w:t>
      </w:r>
      <w:r w:rsidRPr="006531DC">
        <w:rPr>
          <w:rFonts w:ascii="Arial" w:hAnsi="Arial" w:cs="Arial"/>
          <w:sz w:val="22"/>
          <w:szCs w:val="22"/>
        </w:rPr>
        <w:t xml:space="preserve"> implementation of county employees' transition to ORCA ID cards with Facilities Management Division, Market Development, and ORCA multi-agency management team.</w:t>
      </w:r>
    </w:p>
    <w:p w:rsidR="00021B2E" w:rsidRPr="00647E59" w:rsidRDefault="00021B2E" w:rsidP="00021B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Pr="00021B2E">
        <w:rPr>
          <w:rFonts w:ascii="Arial" w:hAnsi="Arial" w:cs="Arial"/>
          <w:sz w:val="22"/>
          <w:szCs w:val="22"/>
        </w:rPr>
        <w:t xml:space="preserve"> customer service to county employees regarding their commute choices, benefits and issues.</w:t>
      </w:r>
    </w:p>
    <w:p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:rsidR="003B6541" w:rsidRDefault="003B6541" w:rsidP="003B654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management information systems concepts</w:t>
      </w:r>
    </w:p>
    <w:p w:rsidR="003B6541" w:rsidRDefault="003B6541" w:rsidP="003B654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research principles</w:t>
      </w:r>
    </w:p>
    <w:p w:rsidR="003B6541" w:rsidRDefault="003B6541" w:rsidP="003B654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project management and contracting techniques and principles</w:t>
      </w:r>
    </w:p>
    <w:p w:rsidR="003B6541" w:rsidRDefault="003B6541" w:rsidP="003B654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applying and using qualitative and quantitative analysis in decision making</w:t>
      </w:r>
    </w:p>
    <w:p w:rsidR="003B6541" w:rsidRDefault="003B6541" w:rsidP="003B654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persuading others to initiate actions</w:t>
      </w:r>
    </w:p>
    <w:p w:rsidR="003B6541" w:rsidRDefault="003B6541" w:rsidP="003B654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Skill in managing and prioritizing multiple demands and tasks</w:t>
      </w:r>
    </w:p>
    <w:p w:rsidR="00CB2B6A" w:rsidRDefault="00CB2B6A" w:rsidP="00CB2B6A">
      <w:pPr>
        <w:spacing w:after="120"/>
        <w:rPr>
          <w:rFonts w:ascii="Arial" w:hAnsi="Arial" w:cs="Arial"/>
          <w:sz w:val="22"/>
          <w:szCs w:val="22"/>
        </w:rPr>
      </w:pPr>
      <w:r w:rsidRPr="00CB2B6A">
        <w:rPr>
          <w:rFonts w:ascii="Arial" w:hAnsi="Arial" w:cs="Arial"/>
          <w:sz w:val="22"/>
          <w:szCs w:val="22"/>
        </w:rPr>
        <w:t xml:space="preserve">Skill in public </w:t>
      </w:r>
      <w:r w:rsidR="00647E59">
        <w:rPr>
          <w:rFonts w:ascii="Arial" w:hAnsi="Arial" w:cs="Arial"/>
          <w:sz w:val="22"/>
          <w:szCs w:val="22"/>
        </w:rPr>
        <w:t>outreach</w:t>
      </w:r>
      <w:r w:rsidRPr="00CB2B6A">
        <w:rPr>
          <w:rFonts w:ascii="Arial" w:hAnsi="Arial" w:cs="Arial"/>
          <w:sz w:val="22"/>
          <w:szCs w:val="22"/>
        </w:rPr>
        <w:t xml:space="preserve"> and involvement</w:t>
      </w:r>
    </w:p>
    <w:p w:rsidR="00CB2B6A" w:rsidRPr="00CB2B6A" w:rsidRDefault="00CB2B6A" w:rsidP="00CB2B6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policy/program design</w:t>
      </w:r>
      <w:r w:rsidRPr="00CB2B6A">
        <w:rPr>
          <w:rFonts w:ascii="Arial" w:hAnsi="Arial" w:cs="Arial"/>
          <w:sz w:val="22"/>
          <w:szCs w:val="22"/>
        </w:rPr>
        <w:t xml:space="preserve"> </w:t>
      </w:r>
    </w:p>
    <w:p w:rsidR="00CB2B6A" w:rsidRDefault="00CB2B6A" w:rsidP="00CB2B6A">
      <w:pPr>
        <w:spacing w:after="120"/>
        <w:rPr>
          <w:rFonts w:ascii="Arial" w:hAnsi="Arial" w:cs="Arial"/>
          <w:sz w:val="22"/>
          <w:szCs w:val="22"/>
        </w:rPr>
      </w:pPr>
      <w:r w:rsidRPr="00CB2B6A">
        <w:rPr>
          <w:rFonts w:ascii="Arial" w:hAnsi="Arial" w:cs="Arial"/>
          <w:sz w:val="22"/>
          <w:szCs w:val="22"/>
        </w:rPr>
        <w:t>Skill in applying transportation planning</w:t>
      </w:r>
      <w:r w:rsidR="000C1337">
        <w:rPr>
          <w:rFonts w:ascii="Arial" w:hAnsi="Arial" w:cs="Arial"/>
          <w:sz w:val="22"/>
          <w:szCs w:val="22"/>
        </w:rPr>
        <w:t>, demand management</w:t>
      </w:r>
      <w:r w:rsidRPr="00CB2B6A">
        <w:rPr>
          <w:rFonts w:ascii="Arial" w:hAnsi="Arial" w:cs="Arial"/>
          <w:sz w:val="22"/>
          <w:szCs w:val="22"/>
        </w:rPr>
        <w:t xml:space="preserve"> and design principles</w:t>
      </w:r>
    </w:p>
    <w:p w:rsidR="00021B2E" w:rsidRDefault="00021B2E" w:rsidP="00021B2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Pr="000F42C0">
        <w:rPr>
          <w:rFonts w:ascii="Arial" w:hAnsi="Arial" w:cs="Arial"/>
          <w:sz w:val="22"/>
          <w:szCs w:val="22"/>
        </w:rPr>
        <w:t>ral and</w:t>
      </w:r>
      <w:r>
        <w:rPr>
          <w:rFonts w:ascii="Arial" w:hAnsi="Arial" w:cs="Arial"/>
          <w:sz w:val="22"/>
          <w:szCs w:val="22"/>
        </w:rPr>
        <w:t xml:space="preserve"> written communications </w:t>
      </w:r>
    </w:p>
    <w:p w:rsidR="003B6541" w:rsidRDefault="003B6541" w:rsidP="001E3558">
      <w:pPr>
        <w:spacing w:after="120"/>
        <w:rPr>
          <w:rFonts w:ascii="Arial" w:hAnsi="Arial" w:cs="Arial"/>
          <w:sz w:val="22"/>
          <w:szCs w:val="22"/>
        </w:rPr>
      </w:pPr>
      <w:r w:rsidRPr="003B654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:rsidR="0064213F" w:rsidRDefault="00ED7126" w:rsidP="003943F4">
      <w:pPr>
        <w:spacing w:after="120"/>
        <w:rPr>
          <w:rFonts w:ascii="Arial" w:hAnsi="Arial" w:cs="Arial"/>
          <w:sz w:val="22"/>
          <w:szCs w:val="22"/>
        </w:rPr>
      </w:pPr>
      <w:r w:rsidRPr="00ED7126">
        <w:rPr>
          <w:rFonts w:ascii="Arial" w:hAnsi="Arial" w:cs="Arial"/>
          <w:sz w:val="22"/>
          <w:szCs w:val="22"/>
        </w:rPr>
        <w:t xml:space="preserve">Bachelor’s degree in </w:t>
      </w:r>
      <w:r w:rsidR="000C1337">
        <w:rPr>
          <w:rFonts w:ascii="Arial" w:hAnsi="Arial" w:cs="Arial"/>
          <w:sz w:val="22"/>
          <w:szCs w:val="22"/>
        </w:rPr>
        <w:t xml:space="preserve">public administration, </w:t>
      </w:r>
      <w:r w:rsidR="009F37DE">
        <w:rPr>
          <w:rFonts w:ascii="Arial" w:hAnsi="Arial" w:cs="Arial"/>
          <w:sz w:val="22"/>
          <w:szCs w:val="22"/>
        </w:rPr>
        <w:t xml:space="preserve">business administration, </w:t>
      </w:r>
      <w:r w:rsidR="000C1337">
        <w:rPr>
          <w:rFonts w:ascii="Arial" w:hAnsi="Arial" w:cs="Arial"/>
          <w:sz w:val="22"/>
          <w:szCs w:val="22"/>
        </w:rPr>
        <w:t>communications, planning</w:t>
      </w:r>
      <w:proofErr w:type="gramStart"/>
      <w:r w:rsidR="000C1337">
        <w:rPr>
          <w:rFonts w:ascii="Arial" w:hAnsi="Arial" w:cs="Arial"/>
          <w:sz w:val="22"/>
          <w:szCs w:val="22"/>
        </w:rPr>
        <w:t>,  transportation</w:t>
      </w:r>
      <w:proofErr w:type="gramEnd"/>
      <w:r w:rsidR="000C1337">
        <w:rPr>
          <w:rFonts w:ascii="Arial" w:hAnsi="Arial" w:cs="Arial"/>
          <w:sz w:val="22"/>
          <w:szCs w:val="22"/>
        </w:rPr>
        <w:t>,</w:t>
      </w:r>
      <w:r w:rsidR="009F37DE">
        <w:rPr>
          <w:rFonts w:ascii="Arial" w:hAnsi="Arial" w:cs="Arial"/>
          <w:sz w:val="22"/>
          <w:szCs w:val="22"/>
        </w:rPr>
        <w:t xml:space="preserve"> or related field, AND </w:t>
      </w:r>
      <w:r w:rsidR="000C1337">
        <w:rPr>
          <w:rFonts w:ascii="Arial" w:hAnsi="Arial" w:cs="Arial"/>
          <w:sz w:val="22"/>
          <w:szCs w:val="22"/>
        </w:rPr>
        <w:t xml:space="preserve">five </w:t>
      </w:r>
      <w:proofErr w:type="spellStart"/>
      <w:r w:rsidR="000C1337">
        <w:rPr>
          <w:rFonts w:ascii="Arial" w:hAnsi="Arial" w:cs="Arial"/>
          <w:sz w:val="22"/>
          <w:szCs w:val="22"/>
        </w:rPr>
        <w:t>years experience</w:t>
      </w:r>
      <w:proofErr w:type="spellEnd"/>
      <w:r w:rsidR="000C1337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operational planning and experience </w:t>
      </w:r>
      <w:r w:rsidRPr="00ED7126"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z w:val="22"/>
          <w:szCs w:val="22"/>
        </w:rPr>
        <w:t xml:space="preserve"> a service delivery environment</w:t>
      </w:r>
      <w:r w:rsidR="009F37DE">
        <w:rPr>
          <w:rFonts w:ascii="Arial" w:hAnsi="Arial" w:cs="Arial"/>
          <w:sz w:val="22"/>
          <w:szCs w:val="22"/>
        </w:rPr>
        <w:t xml:space="preserve">.  </w:t>
      </w:r>
    </w:p>
    <w:p w:rsidR="003943F4" w:rsidRDefault="003943F4" w:rsidP="003943F4">
      <w:pPr>
        <w:spacing w:after="120"/>
        <w:rPr>
          <w:rFonts w:ascii="Arial" w:hAnsi="Arial" w:cs="Arial"/>
          <w:sz w:val="22"/>
          <w:szCs w:val="22"/>
        </w:rPr>
      </w:pPr>
      <w:r w:rsidRPr="003943F4">
        <w:rPr>
          <w:rFonts w:ascii="Arial" w:hAnsi="Arial" w:cs="Arial"/>
          <w:sz w:val="22"/>
          <w:szCs w:val="22"/>
        </w:rPr>
        <w:t xml:space="preserve">OR any </w:t>
      </w:r>
      <w:r w:rsidR="005D0E5D">
        <w:rPr>
          <w:rFonts w:ascii="Arial" w:hAnsi="Arial" w:cs="Arial"/>
          <w:sz w:val="22"/>
          <w:szCs w:val="22"/>
        </w:rPr>
        <w:t xml:space="preserve">equivalent </w:t>
      </w:r>
      <w:r w:rsidRPr="003943F4">
        <w:rPr>
          <w:rFonts w:ascii="Arial" w:hAnsi="Arial" w:cs="Arial"/>
          <w:sz w:val="22"/>
          <w:szCs w:val="22"/>
        </w:rPr>
        <w:t xml:space="preserve">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  <w:r w:rsidR="005D0E5D">
        <w:rPr>
          <w:rFonts w:ascii="Arial" w:hAnsi="Arial" w:cs="Arial"/>
          <w:sz w:val="22"/>
          <w:szCs w:val="22"/>
        </w:rPr>
        <w:t>.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:rsidR="00DF607B" w:rsidRPr="00E136EA" w:rsidRDefault="004367A2" w:rsidP="00E136EA">
            <w:pPr>
              <w:rPr>
                <w:rFonts w:ascii="Arial" w:hAnsi="Arial" w:cs="Arial"/>
              </w:rPr>
            </w:pPr>
            <w:r w:rsidRPr="00E136EA">
              <w:rPr>
                <w:rFonts w:ascii="Arial" w:hAnsi="Arial" w:cs="Arial"/>
              </w:rPr>
              <w:t>Exempt</w:t>
            </w:r>
          </w:p>
        </w:tc>
      </w:tr>
      <w:tr w:rsidR="00772A3C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:rsidR="00303EF0" w:rsidRPr="003E7835" w:rsidRDefault="00772A3C" w:rsidP="00E136EA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:rsidR="00DF607B" w:rsidRPr="00A16546" w:rsidRDefault="00A16546" w:rsidP="002D7EF3">
            <w:pPr>
              <w:rPr>
                <w:rFonts w:ascii="Arial" w:hAnsi="Arial" w:cs="Arial"/>
              </w:rPr>
            </w:pPr>
            <w:r w:rsidRPr="00A16546">
              <w:rPr>
                <w:rFonts w:ascii="Arial" w:hAnsi="Arial" w:cs="Arial"/>
              </w:rPr>
              <w:t>2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:rsidR="002D7EF3" w:rsidRDefault="002D7EF3" w:rsidP="00E136E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E136EA">
              <w:rPr>
                <w:rFonts w:ascii="Arial" w:hAnsi="Arial" w:cs="Arial"/>
                <w:sz w:val="20"/>
              </w:rPr>
              <w:t>01/2016</w:t>
            </w:r>
          </w:p>
        </w:tc>
      </w:tr>
    </w:tbl>
    <w:p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A9" w:rsidRDefault="008B34A9">
      <w:r>
        <w:separator/>
      </w:r>
    </w:p>
  </w:endnote>
  <w:endnote w:type="continuationSeparator" w:id="0">
    <w:p w:rsidR="008B34A9" w:rsidRDefault="008B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31255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DB4EC4" w:rsidRDefault="00A1654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Employee Transportation Program Administrator</w:t>
    </w:r>
  </w:p>
  <w:p w:rsidR="00DB4EC4" w:rsidRDefault="0064213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392D04">
      <w:rPr>
        <w:rStyle w:val="PageNumber"/>
        <w:rFonts w:ascii="Arial" w:hAnsi="Arial" w:cs="Arial"/>
        <w:sz w:val="18"/>
        <w:szCs w:val="18"/>
      </w:rPr>
      <w:t>1</w:t>
    </w:r>
    <w:r w:rsidR="00A16546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A9" w:rsidRDefault="008B34A9">
      <w:r>
        <w:separator/>
      </w:r>
    </w:p>
  </w:footnote>
  <w:footnote w:type="continuationSeparator" w:id="0">
    <w:p w:rsidR="008B34A9" w:rsidRDefault="008B3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:rsidR="00DB4EC4" w:rsidRPr="003E7835" w:rsidRDefault="00EC3D1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504A83A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A1654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16546">
            <w:rPr>
              <w:rFonts w:ascii="Arial" w:hAnsi="Arial" w:cs="Arial"/>
              <w:b/>
              <w:sz w:val="24"/>
              <w:szCs w:val="24"/>
            </w:rPr>
            <w:t>2424100</w:t>
          </w: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7D3A1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EMPLOYEE TRANSPORTATION PROGRAM ADMINISTRATOR</w:t>
          </w:r>
        </w:p>
      </w:tc>
    </w:tr>
  </w:tbl>
  <w:p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6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21B2E"/>
    <w:rsid w:val="000A3314"/>
    <w:rsid w:val="000A33F2"/>
    <w:rsid w:val="000B56AC"/>
    <w:rsid w:val="000C1337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E743F"/>
    <w:rsid w:val="00303EF0"/>
    <w:rsid w:val="00322811"/>
    <w:rsid w:val="00323BF0"/>
    <w:rsid w:val="00360AEB"/>
    <w:rsid w:val="00392D04"/>
    <w:rsid w:val="003943F4"/>
    <w:rsid w:val="003A7520"/>
    <w:rsid w:val="003B6541"/>
    <w:rsid w:val="003E4DA6"/>
    <w:rsid w:val="003E7835"/>
    <w:rsid w:val="004367A2"/>
    <w:rsid w:val="00474A34"/>
    <w:rsid w:val="00497183"/>
    <w:rsid w:val="00497DD7"/>
    <w:rsid w:val="00504BC4"/>
    <w:rsid w:val="005132BD"/>
    <w:rsid w:val="00523771"/>
    <w:rsid w:val="00592F72"/>
    <w:rsid w:val="005B2F92"/>
    <w:rsid w:val="005C0886"/>
    <w:rsid w:val="005D0E5D"/>
    <w:rsid w:val="005D3D7E"/>
    <w:rsid w:val="005E1959"/>
    <w:rsid w:val="005F1FD9"/>
    <w:rsid w:val="006046E5"/>
    <w:rsid w:val="00625458"/>
    <w:rsid w:val="0064213F"/>
    <w:rsid w:val="00647E59"/>
    <w:rsid w:val="006531DC"/>
    <w:rsid w:val="0066152D"/>
    <w:rsid w:val="00671F12"/>
    <w:rsid w:val="006B5675"/>
    <w:rsid w:val="007032DB"/>
    <w:rsid w:val="00736C65"/>
    <w:rsid w:val="00772A3C"/>
    <w:rsid w:val="00790DFB"/>
    <w:rsid w:val="007B510D"/>
    <w:rsid w:val="007D3A14"/>
    <w:rsid w:val="008719D2"/>
    <w:rsid w:val="008B34A9"/>
    <w:rsid w:val="0090245D"/>
    <w:rsid w:val="00903661"/>
    <w:rsid w:val="009055D9"/>
    <w:rsid w:val="00921357"/>
    <w:rsid w:val="00985B72"/>
    <w:rsid w:val="00995D72"/>
    <w:rsid w:val="009F1611"/>
    <w:rsid w:val="009F37DE"/>
    <w:rsid w:val="00A001F2"/>
    <w:rsid w:val="00A16546"/>
    <w:rsid w:val="00A55225"/>
    <w:rsid w:val="00AF7566"/>
    <w:rsid w:val="00B012C5"/>
    <w:rsid w:val="00B2381E"/>
    <w:rsid w:val="00B264C5"/>
    <w:rsid w:val="00B31255"/>
    <w:rsid w:val="00B36D30"/>
    <w:rsid w:val="00BB7AB0"/>
    <w:rsid w:val="00C35C08"/>
    <w:rsid w:val="00C35CCF"/>
    <w:rsid w:val="00C44A78"/>
    <w:rsid w:val="00C5534D"/>
    <w:rsid w:val="00CB2B6A"/>
    <w:rsid w:val="00CD6E7A"/>
    <w:rsid w:val="00CE11AD"/>
    <w:rsid w:val="00D3788D"/>
    <w:rsid w:val="00D73622"/>
    <w:rsid w:val="00DB4EC4"/>
    <w:rsid w:val="00DB5076"/>
    <w:rsid w:val="00DB75FB"/>
    <w:rsid w:val="00DD4674"/>
    <w:rsid w:val="00DF1088"/>
    <w:rsid w:val="00DF607B"/>
    <w:rsid w:val="00E12A82"/>
    <w:rsid w:val="00E136EA"/>
    <w:rsid w:val="00E21CC6"/>
    <w:rsid w:val="00E31C08"/>
    <w:rsid w:val="00E4795B"/>
    <w:rsid w:val="00EC3D16"/>
    <w:rsid w:val="00ED7126"/>
    <w:rsid w:val="00F04650"/>
    <w:rsid w:val="00F34428"/>
    <w:rsid w:val="00F51B87"/>
    <w:rsid w:val="00F85B6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C13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1337"/>
  </w:style>
  <w:style w:type="character" w:customStyle="1" w:styleId="CommentTextChar">
    <w:name w:val="Comment Text Char"/>
    <w:basedOn w:val="DefaultParagraphFont"/>
    <w:link w:val="CommentText"/>
    <w:rsid w:val="000C1337"/>
  </w:style>
  <w:style w:type="paragraph" w:styleId="CommentSubject">
    <w:name w:val="annotation subject"/>
    <w:basedOn w:val="CommentText"/>
    <w:next w:val="CommentText"/>
    <w:link w:val="CommentSubjectChar"/>
    <w:rsid w:val="000C1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1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MAQEFJTUDN2N-1642563518-90</_dlc_DocId>
    <_dlc_DocIdUrl xmlns="dd90cae5-04f9-4ad6-b687-7fa19d8f306c">
      <Url>https://kc1.sharepoint.com/teams/DESa/CC/compensation/_layouts/15/DocIdRedir.aspx?ID=MAQEFJTUDN2N-1642563518-90</Url>
      <Description>MAQEFJTUDN2N-1642563518-90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F6DAE0-2716-4869-9457-61C63C92247C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4DE4B-E546-4E4D-8E4C-442D2D5186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5FDD12-82A2-4184-8F14-5BFBE7FE4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6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TRANSPORTATION PROGRAM ADMINISTRATOR</vt:lpstr>
    </vt:vector>
  </TitlesOfParts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TRANSPORTATION PROGRAM ADMINISTRATOR</dc:title>
  <dc:subject>CLASSIFICATION SPECIFICATION</dc:subject>
  <dc:creator/>
  <cp:keywords>TITLE;EMPLOYEE TRANSPORTATION PROGRAM ADMINISTRATOR</cp:keywords>
  <dc:description>2424100</dc:description>
  <cp:lastModifiedBy/>
  <cp:revision>1</cp:revision>
  <cp:lastPrinted>2007-08-06T17:18:00Z</cp:lastPrinted>
  <dcterms:created xsi:type="dcterms:W3CDTF">2016-05-18T00:39:00Z</dcterms:created>
  <dcterms:modified xsi:type="dcterms:W3CDTF">2016-05-18T00:39:00Z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410cc90f-fa4a-4cc3-a5cf-4c34e30a98b7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