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3780C0E" w14:textId="04F90B89" w:rsidR="00064FB1" w:rsidRDefault="00064FB1" w:rsidP="00826582">
      <w:pPr>
        <w:spacing w:after="120"/>
        <w:rPr>
          <w:rFonts w:ascii="Arial" w:hAnsi="Arial" w:cs="Arial"/>
          <w:sz w:val="22"/>
          <w:szCs w:val="22"/>
        </w:rPr>
      </w:pPr>
      <w:r w:rsidRPr="00064FB1">
        <w:rPr>
          <w:rFonts w:ascii="Arial" w:hAnsi="Arial" w:cs="Arial"/>
          <w:sz w:val="22"/>
          <w:szCs w:val="22"/>
        </w:rPr>
        <w:t>The IT Production Engineer administers any assigned production technology domain to ensure operating efficiency, stability, and integrity of data, information, and/or systems; implements, analyzes, and validates technology based on customer requirements, available technology, standards, and cost analysis; analyzes situations involving readily identifiable problems using standard practices and procedures; optimizes a production technology domain’s access and allocates/re-allocates resources for enhanced configuration, performance, and cost; develops and maintains processes and technical documentation for production technology domain back up and security procedures, configurations, designs, test plans, mappings, management systems, and service records; and serves as a project team member.</w:t>
      </w:r>
    </w:p>
    <w:p w14:paraId="613C42B6" w14:textId="57E31F5A" w:rsidR="00064FB1" w:rsidRDefault="00064FB1" w:rsidP="00826582">
      <w:pPr>
        <w:spacing w:after="120"/>
        <w:rPr>
          <w:rFonts w:ascii="Arial" w:hAnsi="Arial" w:cs="Arial"/>
          <w:sz w:val="22"/>
          <w:szCs w:val="22"/>
        </w:rPr>
      </w:pPr>
      <w:r w:rsidRPr="00064FB1">
        <w:rPr>
          <w:rFonts w:ascii="Arial" w:hAnsi="Arial" w:cs="Arial"/>
          <w:sz w:val="22"/>
          <w:szCs w:val="22"/>
        </w:rPr>
        <w:t xml:space="preserve">A </w:t>
      </w:r>
      <w:r w:rsidRPr="00064FB1">
        <w:rPr>
          <w:rFonts w:ascii="Arial" w:hAnsi="Arial" w:cs="Arial"/>
          <w:b/>
          <w:bCs/>
          <w:sz w:val="22"/>
          <w:szCs w:val="22"/>
        </w:rPr>
        <w:t>Production Technology Domain</w:t>
      </w:r>
      <w:r w:rsidRPr="00064FB1">
        <w:rPr>
          <w:rFonts w:ascii="Arial" w:hAnsi="Arial" w:cs="Arial"/>
          <w:sz w:val="22"/>
          <w:szCs w:val="22"/>
        </w:rPr>
        <w:t xml:space="preserve"> is defined as any infrastructure, network, security, database, service, platform, enterprise business application, geographic information, software, information management, cloud and virtual computing, hybrid, storage, connectivity, desktop, communication, middleware, monitoring, and/or reporting system in the production, operation, and/or administration environment.  </w:t>
      </w:r>
    </w:p>
    <w:p w14:paraId="45C0CE96" w14:textId="3D61FEC8" w:rsidR="00DF607B" w:rsidRPr="00064FB1" w:rsidRDefault="00DF607B">
      <w:pPr>
        <w:spacing w:before="120" w:after="120"/>
        <w:rPr>
          <w:rFonts w:ascii="Arial" w:hAnsi="Arial" w:cs="Arial"/>
          <w:sz w:val="22"/>
          <w:szCs w:val="22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F1B99DC" w14:textId="4ABB7FD9" w:rsidR="00064FB1" w:rsidRDefault="004367A2" w:rsidP="0082658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064FB1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064FB1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064FB1">
        <w:rPr>
          <w:rFonts w:ascii="Arial" w:hAnsi="Arial" w:cs="Arial"/>
          <w:sz w:val="22"/>
          <w:szCs w:val="22"/>
        </w:rPr>
        <w:t>This classification is distinguished from the IT Production Engineer</w:t>
      </w:r>
      <w:r w:rsidR="00B16885">
        <w:rPr>
          <w:rFonts w:ascii="Arial" w:hAnsi="Arial" w:cs="Arial"/>
          <w:sz w:val="22"/>
          <w:szCs w:val="22"/>
        </w:rPr>
        <w:t xml:space="preserve"> </w:t>
      </w:r>
      <w:r w:rsidR="00064FB1">
        <w:rPr>
          <w:rFonts w:ascii="Arial" w:hAnsi="Arial" w:cs="Arial"/>
          <w:sz w:val="22"/>
          <w:szCs w:val="22"/>
        </w:rPr>
        <w:t>-</w:t>
      </w:r>
      <w:r w:rsidR="00B16885">
        <w:rPr>
          <w:rFonts w:ascii="Arial" w:hAnsi="Arial" w:cs="Arial"/>
          <w:sz w:val="22"/>
          <w:szCs w:val="22"/>
        </w:rPr>
        <w:t xml:space="preserve"> </w:t>
      </w:r>
      <w:r w:rsidR="00064FB1">
        <w:rPr>
          <w:rFonts w:ascii="Arial" w:hAnsi="Arial" w:cs="Arial"/>
          <w:sz w:val="22"/>
          <w:szCs w:val="22"/>
        </w:rPr>
        <w:t>Senior classification in that the incumbent in the IT Production Engineer</w:t>
      </w:r>
      <w:r w:rsidR="00B16885">
        <w:rPr>
          <w:rFonts w:ascii="Arial" w:hAnsi="Arial" w:cs="Arial"/>
          <w:sz w:val="22"/>
          <w:szCs w:val="22"/>
        </w:rPr>
        <w:t xml:space="preserve"> </w:t>
      </w:r>
      <w:r w:rsidR="00064FB1">
        <w:rPr>
          <w:rFonts w:ascii="Arial" w:hAnsi="Arial" w:cs="Arial"/>
          <w:sz w:val="22"/>
          <w:szCs w:val="22"/>
        </w:rPr>
        <w:t>-</w:t>
      </w:r>
      <w:r w:rsidR="00B16885">
        <w:rPr>
          <w:rFonts w:ascii="Arial" w:hAnsi="Arial" w:cs="Arial"/>
          <w:sz w:val="22"/>
          <w:szCs w:val="22"/>
        </w:rPr>
        <w:t xml:space="preserve"> </w:t>
      </w:r>
      <w:r w:rsidR="00064FB1">
        <w:rPr>
          <w:rFonts w:ascii="Arial" w:hAnsi="Arial" w:cs="Arial"/>
          <w:sz w:val="22"/>
          <w:szCs w:val="22"/>
        </w:rPr>
        <w:t xml:space="preserve">Senior </w:t>
      </w:r>
      <w:r w:rsidR="00064FB1" w:rsidRPr="00064FB1">
        <w:rPr>
          <w:rFonts w:ascii="Arial" w:hAnsi="Arial" w:cs="Arial"/>
          <w:sz w:val="22"/>
          <w:szCs w:val="22"/>
        </w:rPr>
        <w:t>evaluates complex configuration, enhancement, capacity, utilization, security, inter-operability, and/or integration issues of an assigned production technology domain and serves as a subject matter expert (SME) on assigned projects.</w:t>
      </w:r>
    </w:p>
    <w:p w14:paraId="45C0CE98" w14:textId="260669F5" w:rsidR="00DF607B" w:rsidRPr="00D02F5B" w:rsidRDefault="00DF607B" w:rsidP="00826582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466F44C" w14:textId="77777777" w:rsidR="00064FB1" w:rsidRPr="00064FB1" w:rsidRDefault="00064FB1" w:rsidP="00064FB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64FB1">
        <w:rPr>
          <w:rFonts w:ascii="Arial" w:hAnsi="Arial" w:cs="Arial"/>
          <w:sz w:val="22"/>
          <w:szCs w:val="22"/>
        </w:rPr>
        <w:t>Provide technical support and perform research for any assigned production technology domain.</w:t>
      </w:r>
    </w:p>
    <w:p w14:paraId="1CB6BAF0" w14:textId="77777777" w:rsidR="00064FB1" w:rsidRPr="00064FB1" w:rsidRDefault="00064FB1" w:rsidP="00064FB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64FB1">
        <w:rPr>
          <w:rFonts w:ascii="Arial" w:hAnsi="Arial" w:cs="Arial"/>
          <w:sz w:val="22"/>
          <w:szCs w:val="22"/>
        </w:rPr>
        <w:t>Maintain production technology domain efficiency; ensure design components integrate.</w:t>
      </w:r>
    </w:p>
    <w:p w14:paraId="292E4CED" w14:textId="77777777" w:rsidR="00064FB1" w:rsidRPr="00064FB1" w:rsidRDefault="00064FB1" w:rsidP="00064FB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64FB1">
        <w:rPr>
          <w:rFonts w:ascii="Arial" w:hAnsi="Arial" w:cs="Arial"/>
          <w:sz w:val="22"/>
          <w:szCs w:val="22"/>
        </w:rPr>
        <w:t>Evaluate, monitor, and test performance; recommend upgrades; and prepare and deliver reports and statistics.</w:t>
      </w:r>
    </w:p>
    <w:p w14:paraId="7049DB5D" w14:textId="77777777" w:rsidR="00064FB1" w:rsidRPr="00064FB1" w:rsidRDefault="00064FB1" w:rsidP="00064FB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64FB1">
        <w:rPr>
          <w:rFonts w:ascii="Arial" w:hAnsi="Arial" w:cs="Arial"/>
          <w:sz w:val="22"/>
          <w:szCs w:val="22"/>
        </w:rPr>
        <w:t>Serve as an escalation point for tier 1 help requests; perform straightforward tier 2 diagnostics.</w:t>
      </w:r>
    </w:p>
    <w:p w14:paraId="5C71729F" w14:textId="77777777" w:rsidR="00064FB1" w:rsidRPr="00064FB1" w:rsidRDefault="00064FB1" w:rsidP="00064FB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64FB1">
        <w:rPr>
          <w:rFonts w:ascii="Arial" w:hAnsi="Arial" w:cs="Arial"/>
          <w:sz w:val="22"/>
          <w:szCs w:val="22"/>
        </w:rPr>
        <w:t>Monitor security measures, performance, and resource consumption for various production technology domains.</w:t>
      </w:r>
    </w:p>
    <w:p w14:paraId="07473713" w14:textId="77777777" w:rsidR="00064FB1" w:rsidRPr="00064FB1" w:rsidRDefault="00064FB1" w:rsidP="00064FB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64FB1">
        <w:rPr>
          <w:rFonts w:ascii="Arial" w:hAnsi="Arial" w:cs="Arial"/>
          <w:sz w:val="22"/>
          <w:szCs w:val="22"/>
        </w:rPr>
        <w:t>Create documentation, troubleshooting guides, and standard operating procedures for an assigned technology domain.</w:t>
      </w:r>
    </w:p>
    <w:p w14:paraId="52188A4D" w14:textId="0B2E4F57" w:rsidR="00064FB1" w:rsidRPr="00064FB1" w:rsidRDefault="00064FB1" w:rsidP="00064FB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64FB1">
        <w:rPr>
          <w:rFonts w:ascii="Arial" w:hAnsi="Arial" w:cs="Arial"/>
          <w:sz w:val="22"/>
          <w:szCs w:val="22"/>
        </w:rPr>
        <w:t xml:space="preserve">Coordinate data acquisition; manage and maintain data integration with agency spatial </w:t>
      </w:r>
      <w:r>
        <w:rPr>
          <w:rFonts w:ascii="Arial" w:hAnsi="Arial" w:cs="Arial"/>
          <w:sz w:val="22"/>
          <w:szCs w:val="22"/>
        </w:rPr>
        <w:t>database-related</w:t>
      </w:r>
      <w:r w:rsidRPr="00064FB1">
        <w:rPr>
          <w:rFonts w:ascii="Arial" w:hAnsi="Arial" w:cs="Arial"/>
          <w:sz w:val="22"/>
          <w:szCs w:val="22"/>
        </w:rPr>
        <w:t xml:space="preserve"> products to production quality standards. </w:t>
      </w:r>
    </w:p>
    <w:p w14:paraId="127E80DF" w14:textId="77777777" w:rsidR="00064FB1" w:rsidRPr="00064FB1" w:rsidRDefault="00064FB1" w:rsidP="00064FB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64FB1">
        <w:rPr>
          <w:rFonts w:ascii="Arial" w:hAnsi="Arial" w:cs="Arial"/>
          <w:sz w:val="22"/>
          <w:szCs w:val="22"/>
        </w:rPr>
        <w:t>Assist in the determination of software and/or hardware needs required to configure or modify.</w:t>
      </w:r>
    </w:p>
    <w:p w14:paraId="1A2296C6" w14:textId="77777777" w:rsidR="00064FB1" w:rsidRPr="00064FB1" w:rsidRDefault="00064FB1" w:rsidP="00064FB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64FB1">
        <w:rPr>
          <w:rFonts w:ascii="Arial" w:hAnsi="Arial" w:cs="Arial"/>
          <w:sz w:val="22"/>
          <w:szCs w:val="22"/>
        </w:rPr>
        <w:t>Assist with the preparation and maintenance of operating procedures for technical support, troubleshooting, maintenance, and innovative administration techniques.</w:t>
      </w:r>
    </w:p>
    <w:p w14:paraId="3BFEE067" w14:textId="77777777" w:rsidR="00064FB1" w:rsidRPr="00064FB1" w:rsidRDefault="00064FB1" w:rsidP="00064FB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64FB1">
        <w:rPr>
          <w:rFonts w:ascii="Arial" w:hAnsi="Arial" w:cs="Arial"/>
          <w:sz w:val="22"/>
          <w:szCs w:val="22"/>
        </w:rPr>
        <w:t>Assist with the installation, configuration, maintenance, and administration of any assigned production technology domain.</w:t>
      </w:r>
    </w:p>
    <w:p w14:paraId="3BF3AB48" w14:textId="77777777" w:rsidR="00064FB1" w:rsidRPr="00064FB1" w:rsidRDefault="00064FB1" w:rsidP="00064FB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64FB1">
        <w:rPr>
          <w:rFonts w:ascii="Arial" w:hAnsi="Arial" w:cs="Arial"/>
          <w:sz w:val="22"/>
          <w:szCs w:val="22"/>
        </w:rPr>
        <w:t>Maintain and utilize system management applications to identify security faults.</w:t>
      </w:r>
    </w:p>
    <w:p w14:paraId="0DFEB729" w14:textId="77777777" w:rsidR="00064FB1" w:rsidRPr="00064FB1" w:rsidRDefault="00064FB1" w:rsidP="00064FB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64FB1">
        <w:rPr>
          <w:rFonts w:ascii="Arial" w:hAnsi="Arial" w:cs="Arial"/>
          <w:sz w:val="22"/>
          <w:szCs w:val="22"/>
        </w:rPr>
        <w:t>Assist in completing projects and in performing reviews in any assigned production technology domain.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lastRenderedPageBreak/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FC556BD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57DC1A5" w:rsidR="00005EC9" w:rsidRPr="00005EC9" w:rsidRDefault="009B1896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C4E6BBA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72FDF22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DE40D74" w:rsidR="00DF607B" w:rsidRPr="00532BFA" w:rsidRDefault="00064FB1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09DE8B16" w:rsidR="00DF607B" w:rsidRPr="003E7835" w:rsidRDefault="00064FB1" w:rsidP="00064FB1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Production Engineer, IT Production Engineer</w:t>
            </w:r>
            <w:r w:rsidR="009B189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-</w:t>
            </w:r>
            <w:r w:rsidR="009B189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Senior, IT Production Engineer</w:t>
            </w:r>
            <w:r w:rsidR="009B189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-</w:t>
            </w:r>
            <w:r w:rsidR="009B189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EAE18E0" w:rsidR="002D7EF3" w:rsidRDefault="00F1273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F1273B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2F7874C" w:rsidR="00DB4EC4" w:rsidRDefault="00F1273B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IT Production Engineer</w:t>
    </w:r>
  </w:p>
  <w:p w14:paraId="45C0CEBE" w14:textId="1A23E1BD" w:rsidR="00DB4EC4" w:rsidRDefault="00F1273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F1273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A5D5176" w:rsidR="00DB4EC4" w:rsidRPr="003E7835" w:rsidRDefault="00F1273B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7130700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083A587" w:rsidR="00DB4EC4" w:rsidRPr="003E7835" w:rsidRDefault="00064FB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IT PRODUCTION ENGINEER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815372244">
    <w:abstractNumId w:val="9"/>
  </w:num>
  <w:num w:numId="2" w16cid:durableId="805927349">
    <w:abstractNumId w:val="14"/>
  </w:num>
  <w:num w:numId="3" w16cid:durableId="853374800">
    <w:abstractNumId w:val="5"/>
  </w:num>
  <w:num w:numId="4" w16cid:durableId="231503253">
    <w:abstractNumId w:val="2"/>
  </w:num>
  <w:num w:numId="5" w16cid:durableId="2144498961">
    <w:abstractNumId w:val="15"/>
  </w:num>
  <w:num w:numId="6" w16cid:durableId="237253377">
    <w:abstractNumId w:val="1"/>
  </w:num>
  <w:num w:numId="7" w16cid:durableId="728504305">
    <w:abstractNumId w:val="12"/>
  </w:num>
  <w:num w:numId="8" w16cid:durableId="1850559048">
    <w:abstractNumId w:val="10"/>
  </w:num>
  <w:num w:numId="9" w16cid:durableId="1778212479">
    <w:abstractNumId w:val="3"/>
  </w:num>
  <w:num w:numId="10" w16cid:durableId="1013344311">
    <w:abstractNumId w:val="11"/>
  </w:num>
  <w:num w:numId="11" w16cid:durableId="929201196">
    <w:abstractNumId w:val="8"/>
  </w:num>
  <w:num w:numId="12" w16cid:durableId="664626857">
    <w:abstractNumId w:val="13"/>
  </w:num>
  <w:num w:numId="13" w16cid:durableId="832917403">
    <w:abstractNumId w:val="7"/>
  </w:num>
  <w:num w:numId="14" w16cid:durableId="1909489450">
    <w:abstractNumId w:val="4"/>
  </w:num>
  <w:num w:numId="15" w16cid:durableId="709845097">
    <w:abstractNumId w:val="0"/>
  </w:num>
  <w:num w:numId="16" w16cid:durableId="1282804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64FB1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6DA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26582"/>
    <w:rsid w:val="008719D2"/>
    <w:rsid w:val="0090245D"/>
    <w:rsid w:val="00903661"/>
    <w:rsid w:val="009055D9"/>
    <w:rsid w:val="00921357"/>
    <w:rsid w:val="00985B72"/>
    <w:rsid w:val="00995D72"/>
    <w:rsid w:val="009B1896"/>
    <w:rsid w:val="009F1611"/>
    <w:rsid w:val="00A001F2"/>
    <w:rsid w:val="00A55225"/>
    <w:rsid w:val="00AF7566"/>
    <w:rsid w:val="00B012C5"/>
    <w:rsid w:val="00B16885"/>
    <w:rsid w:val="00B2381E"/>
    <w:rsid w:val="00B36D30"/>
    <w:rsid w:val="00BB7AB0"/>
    <w:rsid w:val="00C35CCF"/>
    <w:rsid w:val="00C44A78"/>
    <w:rsid w:val="00C5534D"/>
    <w:rsid w:val="00CE11AD"/>
    <w:rsid w:val="00D17BDF"/>
    <w:rsid w:val="00D53051"/>
    <w:rsid w:val="00D63987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1273B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MAQEFJTUDN2N-1642563518-1368</_dlc_DocId>
    <_dlc_DocIdUrl xmlns="dd90cae5-04f9-4ad6-b687-7fa19d8f306c">
      <Url>https://kc1.sharepoint.com/teams/DESa/CC/compensation/_layouts/15/DocIdRedir.aspx?ID=MAQEFJTUDN2N-1642563518-1368</Url>
      <Description>MAQEFJTUDN2N-1642563518-1368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FD66B8A-E508-42AE-9DB2-61DA0528BBAF}"/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dd90cae5-04f9-4ad6-b687-7fa19d8f306c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def3715-83d5-4f03-9abc-0de0d34801bb"/>
  </ds:schemaRefs>
</ds:datastoreItem>
</file>

<file path=customXml/itemProps5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3444</Characters>
  <Application>Microsoft Office Word</Application>
  <DocSecurity>2</DocSecurity>
  <Lines>62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PRODUCTION ENGINEER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2023-10-26T20:52:00Z</dcterms:created>
  <dcterms:modified xsi:type="dcterms:W3CDTF">2024-01-03T18:45:00Z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f14c521d-d13d-4b1f-8242-28c734ed1a7b</vt:lpwstr>
  </property>
  <property fmtid="{D5CDD505-2E9C-101B-9397-08002B2CF9AE}" pid="5" name="GrammarlyDocumentId">
    <vt:lpwstr>703ef1b328e071441414e5e7ed5ab3b24c6c8e421d4e1158371be1a6e51e2c9f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https://kc1.sharepoint.com/teams/DESa/CC/compensation/_layouts/15/wrkstat.aspx?List=16bd73ee-b5fc-4313-9283-26a4fcd441b4&amp;WorkflowInstanceName=91028a03-2c7f-433a-90ab-b7886ac78598, Approving Class Doc</vt:lpwstr>
  </property>
  <property fmtid="{D5CDD505-2E9C-101B-9397-08002B2CF9AE}" pid="9" name="Career Family">
    <vt:lpwstr>NA</vt:lpwstr>
  </property>
  <property fmtid="{D5CDD505-2E9C-101B-9397-08002B2CF9AE}" pid="10" name="Career Series">
    <vt:lpwstr>NA</vt:lpwstr>
  </property>
  <property fmtid="{D5CDD505-2E9C-101B-9397-08002B2CF9AE}" pid="11" name="Classification Code">
    <vt:lpwstr>7130700</vt:lpwstr>
  </property>
</Properties>
</file>