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1BF2C4C" w14:textId="64521BF3" w:rsidR="006837F3" w:rsidRPr="006A26B7" w:rsidRDefault="006837F3" w:rsidP="006837F3">
      <w:pPr>
        <w:rPr>
          <w:rFonts w:ascii="Arial" w:hAnsi="Arial" w:cs="Arial"/>
          <w:sz w:val="22"/>
          <w:szCs w:val="22"/>
        </w:rPr>
      </w:pPr>
      <w:r w:rsidRPr="006A26B7">
        <w:rPr>
          <w:rFonts w:ascii="Arial" w:hAnsi="Arial" w:cs="Arial"/>
          <w:sz w:val="22"/>
          <w:szCs w:val="22"/>
        </w:rPr>
        <w:t>The responsibilities of this classification include</w:t>
      </w:r>
      <w:r>
        <w:rPr>
          <w:rFonts w:ascii="Arial" w:hAnsi="Arial" w:cs="Arial"/>
          <w:sz w:val="22"/>
          <w:szCs w:val="22"/>
        </w:rPr>
        <w:t xml:space="preserve"> establishing and implementing work processes and providing day-to-day work direction and guidance to Inquest Program Attorneys.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297BBA4" w14:textId="293E6C8F" w:rsidR="006837F3" w:rsidRPr="008F78BE" w:rsidRDefault="006837F3" w:rsidP="006837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second in a two-level classification series. Th</w:t>
      </w:r>
      <w:r w:rsidR="00F5723B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classification is distinguished from Deputy Prosecuting Attorney and Public Defense Attorney classifications in that </w:t>
      </w:r>
      <w:r w:rsidR="00F5723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Inquest Program Attorney</w:t>
      </w:r>
      <w:r w:rsidR="00F5723B">
        <w:rPr>
          <w:rFonts w:ascii="Arial" w:hAnsi="Arial" w:cs="Arial"/>
          <w:sz w:val="22"/>
          <w:szCs w:val="22"/>
        </w:rPr>
        <w:t>-Lead classification</w:t>
      </w:r>
      <w:r>
        <w:rPr>
          <w:rFonts w:ascii="Arial" w:hAnsi="Arial" w:cs="Arial"/>
          <w:sz w:val="22"/>
          <w:szCs w:val="22"/>
        </w:rPr>
        <w:t xml:space="preserve"> do</w:t>
      </w:r>
      <w:r w:rsidR="00F5723B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not participate in legal proceedings on behalf of King County. Inquest Program Attorney – Leads are restricted to supporting investigative hearings in </w:t>
      </w:r>
      <w:r w:rsidR="00F5723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administration of the King County Inquest Program.</w:t>
      </w:r>
    </w:p>
    <w:p w14:paraId="45C0CE98" w14:textId="2F0147A1" w:rsidR="00DF607B" w:rsidRDefault="00DF607B" w:rsidP="00E87186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8C6695F" w14:textId="7548AF9E" w:rsidR="00F5723B" w:rsidRDefault="00F5723B" w:rsidP="00F5723B">
      <w:pPr>
        <w:spacing w:after="120"/>
        <w:rPr>
          <w:rFonts w:ascii="Arial" w:hAnsi="Arial" w:cs="Arial"/>
        </w:rPr>
      </w:pPr>
      <w:bookmarkStart w:id="0" w:name="_Hlk117604139"/>
      <w:bookmarkStart w:id="1" w:name="_Hlk117517836"/>
      <w:r>
        <w:rPr>
          <w:rFonts w:ascii="Arial" w:hAnsi="Arial" w:cs="Arial"/>
          <w:i/>
          <w:iCs/>
        </w:rPr>
        <w:t>In addition to the duties of the Inquest Program Attorney classification, the Inquest Program Attorney-Lead will</w:t>
      </w:r>
      <w:bookmarkEnd w:id="0"/>
      <w:r>
        <w:rPr>
          <w:rFonts w:ascii="Arial" w:hAnsi="Arial" w:cs="Arial"/>
          <w:i/>
          <w:iCs/>
        </w:rPr>
        <w:t>:</w:t>
      </w:r>
      <w:bookmarkEnd w:id="1"/>
    </w:p>
    <w:p w14:paraId="64A1068F" w14:textId="5D5751F9" w:rsidR="006837F3" w:rsidRPr="00313B4B" w:rsidRDefault="006837F3" w:rsidP="006837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13B4B">
        <w:rPr>
          <w:rFonts w:ascii="Arial" w:hAnsi="Arial" w:cs="Arial"/>
          <w:sz w:val="22"/>
          <w:szCs w:val="22"/>
        </w:rPr>
        <w:t>Develop</w:t>
      </w:r>
      <w:r w:rsidRPr="00F172A4">
        <w:rPr>
          <w:rFonts w:ascii="Arial" w:hAnsi="Arial" w:cs="Arial"/>
          <w:sz w:val="22"/>
          <w:szCs w:val="22"/>
        </w:rPr>
        <w:t xml:space="preserve">, </w:t>
      </w:r>
      <w:r w:rsidR="00E87186" w:rsidRPr="00F172A4">
        <w:rPr>
          <w:rFonts w:ascii="Arial" w:hAnsi="Arial" w:cs="Arial"/>
          <w:sz w:val="22"/>
          <w:szCs w:val="22"/>
        </w:rPr>
        <w:t>evaluate</w:t>
      </w:r>
      <w:r w:rsidR="00715E2F">
        <w:rPr>
          <w:rFonts w:ascii="Arial" w:hAnsi="Arial" w:cs="Arial"/>
          <w:sz w:val="22"/>
          <w:szCs w:val="22"/>
        </w:rPr>
        <w:t>,</w:t>
      </w:r>
      <w:r w:rsidR="00E87186" w:rsidRPr="00F172A4">
        <w:rPr>
          <w:rFonts w:ascii="Arial" w:hAnsi="Arial" w:cs="Arial"/>
          <w:sz w:val="22"/>
          <w:szCs w:val="22"/>
        </w:rPr>
        <w:t xml:space="preserve"> and </w:t>
      </w:r>
      <w:r w:rsidRPr="00F172A4">
        <w:rPr>
          <w:rFonts w:ascii="Arial" w:hAnsi="Arial" w:cs="Arial"/>
          <w:sz w:val="22"/>
          <w:szCs w:val="22"/>
        </w:rPr>
        <w:t>implement standard processes for Inquest Program Attorney (IPA) work.</w:t>
      </w:r>
      <w:r w:rsidRPr="00313B4B">
        <w:rPr>
          <w:rFonts w:ascii="Arial" w:hAnsi="Arial" w:cs="Arial"/>
          <w:sz w:val="22"/>
          <w:szCs w:val="22"/>
        </w:rPr>
        <w:t xml:space="preserve"> </w:t>
      </w:r>
    </w:p>
    <w:p w14:paraId="108594D0" w14:textId="5889353E" w:rsidR="006837F3" w:rsidRDefault="006837F3" w:rsidP="006837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72A4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 xml:space="preserve">training, </w:t>
      </w:r>
      <w:r w:rsidRPr="00F172A4">
        <w:rPr>
          <w:rFonts w:ascii="Arial" w:hAnsi="Arial" w:cs="Arial"/>
          <w:sz w:val="22"/>
          <w:szCs w:val="22"/>
        </w:rPr>
        <w:t>direction</w:t>
      </w:r>
      <w:r w:rsidR="00F5723B">
        <w:rPr>
          <w:rFonts w:ascii="Arial" w:hAnsi="Arial" w:cs="Arial"/>
          <w:sz w:val="22"/>
          <w:szCs w:val="22"/>
        </w:rPr>
        <w:t>,</w:t>
      </w:r>
      <w:r w:rsidRPr="00F172A4">
        <w:rPr>
          <w:rFonts w:ascii="Arial" w:hAnsi="Arial" w:cs="Arial"/>
          <w:sz w:val="22"/>
          <w:szCs w:val="22"/>
        </w:rPr>
        <w:t xml:space="preserve"> and guidance to IPAs, including evaluating work </w:t>
      </w:r>
      <w:r w:rsidR="00F5723B">
        <w:rPr>
          <w:rFonts w:ascii="Arial" w:hAnsi="Arial" w:cs="Arial"/>
          <w:sz w:val="22"/>
          <w:szCs w:val="22"/>
        </w:rPr>
        <w:t xml:space="preserve">products </w:t>
      </w:r>
      <w:r>
        <w:rPr>
          <w:rFonts w:ascii="Arial" w:hAnsi="Arial" w:cs="Arial"/>
          <w:sz w:val="22"/>
          <w:szCs w:val="22"/>
        </w:rPr>
        <w:t xml:space="preserve">and providing input </w:t>
      </w:r>
      <w:r w:rsidR="00F5723B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performance evaluations</w:t>
      </w:r>
      <w:r w:rsidRPr="00F172A4">
        <w:rPr>
          <w:rFonts w:ascii="Arial" w:hAnsi="Arial" w:cs="Arial"/>
          <w:sz w:val="22"/>
          <w:szCs w:val="22"/>
        </w:rPr>
        <w:t>.</w:t>
      </w:r>
    </w:p>
    <w:p w14:paraId="6FAAA283" w14:textId="77777777" w:rsidR="006837F3" w:rsidRPr="00313B4B" w:rsidRDefault="006837F3" w:rsidP="006837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72A4">
        <w:rPr>
          <w:rFonts w:ascii="Arial" w:hAnsi="Arial" w:cs="Arial"/>
          <w:sz w:val="22"/>
          <w:szCs w:val="22"/>
        </w:rPr>
        <w:t>Support the development of</w:t>
      </w:r>
      <w:r w:rsidRPr="00313B4B">
        <w:rPr>
          <w:rFonts w:ascii="Arial" w:hAnsi="Arial" w:cs="Arial"/>
          <w:sz w:val="22"/>
          <w:szCs w:val="22"/>
        </w:rPr>
        <w:t xml:space="preserve"> </w:t>
      </w:r>
      <w:r w:rsidRPr="00F172A4">
        <w:rPr>
          <w:rFonts w:ascii="Arial" w:hAnsi="Arial" w:cs="Arial"/>
          <w:sz w:val="22"/>
          <w:szCs w:val="22"/>
        </w:rPr>
        <w:t xml:space="preserve">Inquest Program </w:t>
      </w:r>
      <w:r w:rsidRPr="00313B4B">
        <w:rPr>
          <w:rFonts w:ascii="Arial" w:hAnsi="Arial" w:cs="Arial"/>
          <w:sz w:val="22"/>
          <w:szCs w:val="22"/>
        </w:rPr>
        <w:t>procedures</w:t>
      </w:r>
      <w:r w:rsidRPr="00F172A4">
        <w:rPr>
          <w:rFonts w:ascii="Arial" w:hAnsi="Arial" w:cs="Arial"/>
          <w:sz w:val="22"/>
          <w:szCs w:val="22"/>
        </w:rPr>
        <w:t>, guidelines, and program performance metrics.</w:t>
      </w:r>
    </w:p>
    <w:p w14:paraId="00296937" w14:textId="77777777" w:rsidR="006837F3" w:rsidRPr="00313B4B" w:rsidRDefault="006837F3" w:rsidP="006837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172A4">
        <w:rPr>
          <w:rFonts w:ascii="Arial" w:hAnsi="Arial" w:cs="Arial"/>
          <w:sz w:val="22"/>
          <w:szCs w:val="22"/>
        </w:rPr>
        <w:t xml:space="preserve">rovide consultation to the Inquest Program Manager on </w:t>
      </w:r>
      <w:r>
        <w:rPr>
          <w:rFonts w:ascii="Arial" w:hAnsi="Arial" w:cs="Arial"/>
          <w:sz w:val="22"/>
          <w:szCs w:val="22"/>
        </w:rPr>
        <w:t>changes to law or policy with potential impacts to the Inquest Program.</w:t>
      </w:r>
      <w:r w:rsidRPr="00F172A4">
        <w:rPr>
          <w:rFonts w:ascii="Arial" w:hAnsi="Arial" w:cs="Arial"/>
          <w:sz w:val="22"/>
          <w:szCs w:val="22"/>
        </w:rPr>
        <w:t xml:space="preserve"> </w:t>
      </w:r>
    </w:p>
    <w:p w14:paraId="4FB60C91" w14:textId="172E28E4" w:rsidR="006837F3" w:rsidRDefault="00F5723B" w:rsidP="006837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837F3" w:rsidRPr="00F172A4">
        <w:rPr>
          <w:rFonts w:ascii="Arial" w:hAnsi="Arial" w:cs="Arial"/>
          <w:sz w:val="22"/>
          <w:szCs w:val="22"/>
        </w:rPr>
        <w:t>ssign</w:t>
      </w:r>
      <w:r w:rsidR="006837F3">
        <w:rPr>
          <w:rFonts w:ascii="Arial" w:hAnsi="Arial" w:cs="Arial"/>
          <w:sz w:val="22"/>
          <w:szCs w:val="22"/>
        </w:rPr>
        <w:t xml:space="preserve"> IPAs and other program staff to inquest hearings.</w:t>
      </w:r>
    </w:p>
    <w:p w14:paraId="45C0CE9B" w14:textId="77777777" w:rsidR="00DF607B" w:rsidRPr="00270A91" w:rsidRDefault="00DF607B" w:rsidP="00E8718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34DA054" w14:textId="60E367CD" w:rsidR="006837F3" w:rsidRPr="006837F3" w:rsidRDefault="006837F3" w:rsidP="006837F3">
      <w:pPr>
        <w:spacing w:after="120"/>
        <w:rPr>
          <w:rFonts w:ascii="Arial" w:hAnsi="Arial" w:cs="Arial"/>
          <w:sz w:val="22"/>
          <w:szCs w:val="22"/>
        </w:rPr>
      </w:pPr>
      <w:r w:rsidRPr="006837F3">
        <w:rPr>
          <w:rFonts w:ascii="Arial" w:hAnsi="Arial" w:cs="Arial"/>
          <w:sz w:val="22"/>
          <w:szCs w:val="22"/>
        </w:rPr>
        <w:t>Skill in directing and evaluating the work of professional staff</w:t>
      </w:r>
    </w:p>
    <w:p w14:paraId="440C9274" w14:textId="0F120D6D" w:rsidR="006837F3" w:rsidRPr="006837F3" w:rsidRDefault="006837F3" w:rsidP="006837F3">
      <w:pPr>
        <w:spacing w:after="120"/>
        <w:rPr>
          <w:rFonts w:ascii="Arial" w:hAnsi="Arial" w:cs="Arial"/>
          <w:sz w:val="22"/>
          <w:szCs w:val="22"/>
        </w:rPr>
      </w:pPr>
      <w:r w:rsidRPr="006837F3">
        <w:rPr>
          <w:rFonts w:ascii="Arial" w:hAnsi="Arial" w:cs="Arial"/>
          <w:sz w:val="22"/>
          <w:szCs w:val="22"/>
        </w:rPr>
        <w:t>Skill in developing standard work processes and procedures, including evaluation metrics</w:t>
      </w:r>
    </w:p>
    <w:p w14:paraId="315B411C" w14:textId="4299BBEE" w:rsidR="006837F3" w:rsidRPr="006837F3" w:rsidRDefault="006837F3" w:rsidP="006837F3">
      <w:pPr>
        <w:spacing w:after="120"/>
        <w:rPr>
          <w:rFonts w:ascii="Arial" w:hAnsi="Arial" w:cs="Arial"/>
          <w:sz w:val="22"/>
          <w:szCs w:val="22"/>
        </w:rPr>
      </w:pPr>
      <w:r w:rsidRPr="006837F3">
        <w:rPr>
          <w:rFonts w:ascii="Arial" w:hAnsi="Arial" w:cs="Arial"/>
          <w:sz w:val="22"/>
          <w:szCs w:val="22"/>
        </w:rPr>
        <w:t>Knowledge of performance management practices and techniques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9DCADAA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4EAE2C1" w14:textId="7D7509C1" w:rsidR="006837F3" w:rsidRDefault="006837F3" w:rsidP="00005EC9">
      <w:pPr>
        <w:spacing w:after="120"/>
        <w:rPr>
          <w:rFonts w:ascii="Arial" w:hAnsi="Arial" w:cs="Arial"/>
          <w:sz w:val="22"/>
          <w:szCs w:val="22"/>
        </w:rPr>
      </w:pPr>
      <w:r w:rsidRPr="00AC6CB4">
        <w:rPr>
          <w:rFonts w:ascii="Arial" w:hAnsi="Arial" w:cs="Arial"/>
          <w:sz w:val="22"/>
          <w:szCs w:val="22"/>
        </w:rPr>
        <w:t xml:space="preserve">Juris Doctor (J.D.) </w:t>
      </w:r>
      <w:r w:rsidR="00F5723B">
        <w:rPr>
          <w:rFonts w:ascii="Arial" w:hAnsi="Arial" w:cs="Arial"/>
          <w:sz w:val="22"/>
          <w:szCs w:val="22"/>
        </w:rPr>
        <w:t>d</w:t>
      </w:r>
      <w:r w:rsidRPr="00AC6CB4">
        <w:rPr>
          <w:rFonts w:ascii="Arial" w:hAnsi="Arial" w:cs="Arial"/>
          <w:sz w:val="22"/>
          <w:szCs w:val="22"/>
        </w:rPr>
        <w:t>egree is required for this position</w:t>
      </w:r>
    </w:p>
    <w:p w14:paraId="760296D7" w14:textId="024CB339" w:rsidR="00005EC9" w:rsidRPr="00005EC9" w:rsidRDefault="00F5723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 any combination of education and experience that clearly demonstrates the ability to perform the job duties of the position </w:t>
      </w:r>
    </w:p>
    <w:p w14:paraId="45C0CEA5" w14:textId="2D85FB7D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F5723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3D92B86D" w14:textId="77777777" w:rsidR="006837F3" w:rsidRPr="00AC6CB4" w:rsidRDefault="006837F3" w:rsidP="006837F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</w:t>
      </w:r>
      <w:r w:rsidRPr="00AC6CB4">
        <w:rPr>
          <w:rFonts w:ascii="Arial" w:hAnsi="Arial" w:cs="Arial"/>
          <w:sz w:val="22"/>
          <w:szCs w:val="22"/>
        </w:rPr>
        <w:t xml:space="preserve"> must be a member in good standing with the Washington State Bar Association.</w:t>
      </w:r>
    </w:p>
    <w:p w14:paraId="45C0CEA6" w14:textId="080DC5FA" w:rsidR="00DF607B" w:rsidRDefault="00DF607B" w:rsidP="006837F3">
      <w:pPr>
        <w:spacing w:before="120"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F5723B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3A57C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E4568AC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7CD54FD" w:rsidR="00DF607B" w:rsidRPr="00532BFA" w:rsidRDefault="006837F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837F3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12E9A71B" w:rsidR="006837F3" w:rsidRPr="003E7835" w:rsidRDefault="006837F3" w:rsidP="006837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F5723B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468C5700" w:rsidR="006837F3" w:rsidRPr="003E7835" w:rsidRDefault="006837F3" w:rsidP="006837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Inquest Program Attorney, Inquest Program Attorney-Lead</w:t>
            </w:r>
          </w:p>
        </w:tc>
      </w:tr>
      <w:tr w:rsidR="006837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6837F3" w:rsidRPr="003E7835" w:rsidRDefault="006837F3" w:rsidP="006837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51F4948" w:rsidR="006837F3" w:rsidRDefault="00715E2F" w:rsidP="006837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F3ED6">
              <w:rPr>
                <w:rFonts w:ascii="Arial" w:hAnsi="Arial" w:cs="Arial"/>
                <w:sz w:val="20"/>
              </w:rPr>
              <w:t>4</w:t>
            </w:r>
            <w:r w:rsidR="006837F3">
              <w:rPr>
                <w:rFonts w:ascii="Arial" w:hAnsi="Arial" w:cs="Arial"/>
                <w:sz w:val="20"/>
              </w:rPr>
              <w:t>/202</w:t>
            </w:r>
            <w:r w:rsidR="007F3ED6">
              <w:rPr>
                <w:rFonts w:ascii="Arial" w:hAnsi="Arial" w:cs="Arial"/>
                <w:sz w:val="20"/>
              </w:rPr>
              <w:t>4</w:t>
            </w:r>
            <w:r w:rsidR="006837F3">
              <w:rPr>
                <w:rFonts w:ascii="Arial" w:hAnsi="Arial" w:cs="Arial"/>
                <w:sz w:val="20"/>
              </w:rPr>
              <w:t xml:space="preserve"> - 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53F560D" w:rsidR="00DB4EC4" w:rsidRDefault="006837F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Inquest Program Attorney</w:t>
    </w:r>
    <w:r w:rsidR="007F3ED6">
      <w:rPr>
        <w:rStyle w:val="PageNumber"/>
        <w:rFonts w:ascii="Arial" w:hAnsi="Arial" w:cs="Arial"/>
        <w:sz w:val="18"/>
        <w:szCs w:val="18"/>
      </w:rPr>
      <w:t>-Lead</w:t>
    </w:r>
  </w:p>
  <w:p w14:paraId="45C0CEBE" w14:textId="050D26DF" w:rsidR="00DB4EC4" w:rsidRDefault="00715E2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7F3ED6">
      <w:rPr>
        <w:rStyle w:val="PageNumber"/>
        <w:rFonts w:ascii="Arial" w:hAnsi="Arial" w:cs="Arial"/>
        <w:sz w:val="18"/>
        <w:szCs w:val="18"/>
      </w:rPr>
      <w:t>4</w:t>
    </w:r>
    <w:r w:rsidR="006837F3">
      <w:rPr>
        <w:rStyle w:val="PageNumber"/>
        <w:rFonts w:ascii="Arial" w:hAnsi="Arial" w:cs="Arial"/>
        <w:sz w:val="18"/>
        <w:szCs w:val="18"/>
      </w:rPr>
      <w:t>/202</w:t>
    </w:r>
    <w:r w:rsidR="007F3ED6">
      <w:rPr>
        <w:rStyle w:val="PageNumber"/>
        <w:rFonts w:ascii="Arial" w:hAnsi="Arial" w:cs="Arial"/>
        <w:sz w:val="18"/>
        <w:szCs w:val="18"/>
      </w:rPr>
      <w:t>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5599AD6" w:rsidR="00DB4EC4" w:rsidRPr="003E7835" w:rsidRDefault="007F3ED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6500200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FB1DDE5" w:rsidR="00DB4EC4" w:rsidRPr="003E7835" w:rsidRDefault="006837F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INQUEST PROGRAM ATTORNEY-LEAD</w:t>
          </w:r>
        </w:p>
      </w:tc>
    </w:tr>
  </w:tbl>
  <w:p w14:paraId="45C0CEC9" w14:textId="2C7F1DAE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FCA46DB"/>
    <w:multiLevelType w:val="hybridMultilevel"/>
    <w:tmpl w:val="1E70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C65B31"/>
    <w:multiLevelType w:val="hybridMultilevel"/>
    <w:tmpl w:val="80F2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7E6839"/>
    <w:multiLevelType w:val="hybridMultilevel"/>
    <w:tmpl w:val="24648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42653572">
    <w:abstractNumId w:val="11"/>
  </w:num>
  <w:num w:numId="2" w16cid:durableId="45640735">
    <w:abstractNumId w:val="17"/>
  </w:num>
  <w:num w:numId="3" w16cid:durableId="585110953">
    <w:abstractNumId w:val="7"/>
  </w:num>
  <w:num w:numId="4" w16cid:durableId="423112192">
    <w:abstractNumId w:val="3"/>
  </w:num>
  <w:num w:numId="5" w16cid:durableId="932275466">
    <w:abstractNumId w:val="18"/>
  </w:num>
  <w:num w:numId="6" w16cid:durableId="1857503671">
    <w:abstractNumId w:val="1"/>
  </w:num>
  <w:num w:numId="7" w16cid:durableId="1129206734">
    <w:abstractNumId w:val="14"/>
  </w:num>
  <w:num w:numId="8" w16cid:durableId="1554390531">
    <w:abstractNumId w:val="12"/>
  </w:num>
  <w:num w:numId="9" w16cid:durableId="1889106418">
    <w:abstractNumId w:val="4"/>
  </w:num>
  <w:num w:numId="10" w16cid:durableId="1470899463">
    <w:abstractNumId w:val="13"/>
  </w:num>
  <w:num w:numId="11" w16cid:durableId="1488476150">
    <w:abstractNumId w:val="10"/>
  </w:num>
  <w:num w:numId="12" w16cid:durableId="1418137213">
    <w:abstractNumId w:val="16"/>
  </w:num>
  <w:num w:numId="13" w16cid:durableId="405883057">
    <w:abstractNumId w:val="9"/>
  </w:num>
  <w:num w:numId="14" w16cid:durableId="802423985">
    <w:abstractNumId w:val="6"/>
  </w:num>
  <w:num w:numId="15" w16cid:durableId="39985440">
    <w:abstractNumId w:val="0"/>
  </w:num>
  <w:num w:numId="16" w16cid:durableId="180625950">
    <w:abstractNumId w:val="8"/>
  </w:num>
  <w:num w:numId="17" w16cid:durableId="1936356031">
    <w:abstractNumId w:val="2"/>
  </w:num>
  <w:num w:numId="18" w16cid:durableId="1166744385">
    <w:abstractNumId w:val="5"/>
  </w:num>
  <w:num w:numId="19" w16cid:durableId="7840347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837F3"/>
    <w:rsid w:val="007032DB"/>
    <w:rsid w:val="00715E2F"/>
    <w:rsid w:val="00772A3C"/>
    <w:rsid w:val="00790DFB"/>
    <w:rsid w:val="007B510D"/>
    <w:rsid w:val="007F3ED6"/>
    <w:rsid w:val="008719D2"/>
    <w:rsid w:val="0090245D"/>
    <w:rsid w:val="00903661"/>
    <w:rsid w:val="009055D9"/>
    <w:rsid w:val="00921357"/>
    <w:rsid w:val="00985B72"/>
    <w:rsid w:val="00995D72"/>
    <w:rsid w:val="009D4695"/>
    <w:rsid w:val="009F1611"/>
    <w:rsid w:val="00A001F2"/>
    <w:rsid w:val="00A55225"/>
    <w:rsid w:val="00AF7566"/>
    <w:rsid w:val="00B012C5"/>
    <w:rsid w:val="00B2381E"/>
    <w:rsid w:val="00B36D30"/>
    <w:rsid w:val="00BB7AB0"/>
    <w:rsid w:val="00BE347B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87186"/>
    <w:rsid w:val="00F04650"/>
    <w:rsid w:val="00F34428"/>
    <w:rsid w:val="00F51B87"/>
    <w:rsid w:val="00F5723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71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MAQEFJTUDN2N-1642563518-1415</_dlc_DocId>
    <_dlc_DocIdUrl xmlns="dd90cae5-04f9-4ad6-b687-7fa19d8f306c">
      <Url>https://kc1.sharepoint.com/teams/DESa/CC/compensation/_layouts/15/DocIdRedir.aspx?ID=MAQEFJTUDN2N-1642563518-1415</Url>
      <Description>MAQEFJTUDN2N-1642563518-1415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E539538A-AED1-428D-9D3A-4CFE91DED6DD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2204</Characters>
  <Application>Microsoft Office Word</Application>
  <DocSecurity>2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INQUEST PROGRAM ATTORNEY-LEAD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2022-11-03T23:29:00Z</dcterms:created>
  <dcterms:modified xsi:type="dcterms:W3CDTF">2024-04-01T23:05:00Z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6c39360d-88b6-4172-ac0b-05f04f35c131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https://kc1.sharepoint.com/teams/DESa/CC/compensation/_layouts/15/wrkstat.aspx?List=16bd73ee-b5fc-4313-9283-26a4fcd441b4&amp;WorkflowInstanceName=5de9df8a-b7cf-4dd1-9025-63383f346381,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6500200</vt:lpwstr>
  </property>
</Properties>
</file>