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B5BC" w14:textId="77777777" w:rsidR="00314E00" w:rsidRPr="00625458" w:rsidRDefault="00314E00" w:rsidP="00314E00">
      <w:pPr>
        <w:spacing w:before="120" w:after="120"/>
        <w:rPr>
          <w:rFonts w:ascii="Arial" w:hAnsi="Arial" w:cs="Arial"/>
          <w:b/>
          <w:sz w:val="26"/>
        </w:rPr>
      </w:pPr>
      <w:r w:rsidRPr="00625458">
        <w:rPr>
          <w:rFonts w:ascii="Arial" w:hAnsi="Arial" w:cs="Arial"/>
          <w:b/>
          <w:sz w:val="26"/>
        </w:rPr>
        <w:t>Class Summary</w:t>
      </w:r>
    </w:p>
    <w:p w14:paraId="4F35E46F" w14:textId="398A4814" w:rsidR="00314E00" w:rsidRDefault="00314E00" w:rsidP="00314E00">
      <w:pPr>
        <w:spacing w:after="120"/>
        <w:rPr>
          <w:rFonts w:ascii="Arial" w:hAnsi="Arial" w:cs="Arial"/>
          <w:sz w:val="22"/>
          <w:szCs w:val="22"/>
        </w:rPr>
      </w:pPr>
      <w:r w:rsidRPr="004E43E7">
        <w:rPr>
          <w:rFonts w:ascii="Arial" w:hAnsi="Arial" w:cs="Arial"/>
          <w:sz w:val="22"/>
          <w:szCs w:val="22"/>
        </w:rPr>
        <w:t>The responsibilities of this classification</w:t>
      </w:r>
      <w:r>
        <w:rPr>
          <w:rFonts w:ascii="Arial" w:hAnsi="Arial" w:cs="Arial"/>
          <w:sz w:val="22"/>
          <w:szCs w:val="22"/>
        </w:rPr>
        <w:t xml:space="preserve"> include</w:t>
      </w:r>
      <w:r w:rsidRPr="00664FDB">
        <w:rPr>
          <w:rFonts w:ascii="Arial" w:hAnsi="Arial" w:cs="Arial"/>
          <w:sz w:val="22"/>
          <w:szCs w:val="22"/>
        </w:rPr>
        <w:t xml:space="preserve"> </w:t>
      </w:r>
      <w:r w:rsidRPr="009B7567">
        <w:rPr>
          <w:rFonts w:ascii="Arial" w:hAnsi="Arial" w:cs="Arial"/>
          <w:sz w:val="22"/>
          <w:szCs w:val="22"/>
        </w:rPr>
        <w:t xml:space="preserve">performing the day-to-day supervision of </w:t>
      </w:r>
      <w:r>
        <w:rPr>
          <w:rFonts w:ascii="Arial" w:hAnsi="Arial" w:cs="Arial"/>
          <w:sz w:val="22"/>
          <w:szCs w:val="22"/>
        </w:rPr>
        <w:t xml:space="preserve">a </w:t>
      </w:r>
      <w:r w:rsidR="00F27704">
        <w:rPr>
          <w:rFonts w:ascii="Arial" w:hAnsi="Arial" w:cs="Arial"/>
          <w:sz w:val="22"/>
          <w:szCs w:val="22"/>
        </w:rPr>
        <w:t>workgroup</w:t>
      </w:r>
      <w:r w:rsidRPr="004E43E7">
        <w:rPr>
          <w:rFonts w:ascii="Arial" w:hAnsi="Arial" w:cs="Arial"/>
          <w:sz w:val="22"/>
          <w:szCs w:val="22"/>
        </w:rPr>
        <w:t xml:space="preserve"> </w:t>
      </w:r>
      <w:r>
        <w:rPr>
          <w:rFonts w:ascii="Arial" w:hAnsi="Arial" w:cs="Arial"/>
          <w:sz w:val="22"/>
          <w:szCs w:val="22"/>
        </w:rPr>
        <w:t xml:space="preserve">and </w:t>
      </w:r>
      <w:r w:rsidRPr="004E43E7">
        <w:rPr>
          <w:rFonts w:ascii="Arial" w:hAnsi="Arial" w:cs="Arial"/>
          <w:sz w:val="22"/>
          <w:szCs w:val="22"/>
        </w:rPr>
        <w:t xml:space="preserve">interacting with the public to promote safe and secure parks and effective customer service for all park users. </w:t>
      </w:r>
      <w:r w:rsidR="00F27704">
        <w:rPr>
          <w:rFonts w:ascii="Arial" w:hAnsi="Arial" w:cs="Arial"/>
          <w:sz w:val="22"/>
          <w:szCs w:val="22"/>
        </w:rPr>
        <w:t>Incumbents consult</w:t>
      </w:r>
      <w:r w:rsidR="00F27704" w:rsidRPr="21F93088">
        <w:rPr>
          <w:rFonts w:ascii="Arial" w:hAnsi="Arial" w:cs="Arial"/>
          <w:sz w:val="22"/>
          <w:szCs w:val="22"/>
        </w:rPr>
        <w:t xml:space="preserve"> management on the most complex and/or sensitive personnel and safety issues.</w:t>
      </w:r>
    </w:p>
    <w:p w14:paraId="618948F8" w14:textId="77777777" w:rsidR="00314E00" w:rsidRPr="00D02F5B" w:rsidRDefault="00314E00" w:rsidP="00EB2957">
      <w:pPr>
        <w:spacing w:before="120" w:after="120"/>
        <w:rPr>
          <w:rFonts w:ascii="Arial" w:hAnsi="Arial" w:cs="Arial"/>
          <w:b/>
          <w:sz w:val="26"/>
        </w:rPr>
      </w:pPr>
      <w:r w:rsidRPr="00D02F5B">
        <w:rPr>
          <w:rFonts w:ascii="Arial" w:hAnsi="Arial" w:cs="Arial"/>
          <w:b/>
          <w:sz w:val="26"/>
        </w:rPr>
        <w:t>Distinguishing Characteristics</w:t>
      </w:r>
    </w:p>
    <w:p w14:paraId="6AC13958" w14:textId="31E1653D" w:rsidR="00314E00" w:rsidRDefault="00314E00" w:rsidP="00314E00">
      <w:pPr>
        <w:spacing w:after="120"/>
        <w:rPr>
          <w:rFonts w:ascii="Arial" w:hAnsi="Arial" w:cs="Arial"/>
          <w:sz w:val="22"/>
          <w:szCs w:val="22"/>
        </w:rPr>
      </w:pPr>
      <w:r w:rsidRPr="21F93088">
        <w:rPr>
          <w:rFonts w:ascii="Arial" w:hAnsi="Arial" w:cs="Arial"/>
          <w:sz w:val="22"/>
          <w:szCs w:val="22"/>
        </w:rPr>
        <w:t xml:space="preserve">This is the </w:t>
      </w:r>
      <w:r w:rsidR="00BC0450" w:rsidRPr="21F93088">
        <w:rPr>
          <w:rFonts w:ascii="Arial" w:hAnsi="Arial" w:cs="Arial"/>
          <w:sz w:val="22"/>
          <w:szCs w:val="22"/>
        </w:rPr>
        <w:t>second level</w:t>
      </w:r>
      <w:r w:rsidRPr="21F93088">
        <w:rPr>
          <w:rFonts w:ascii="Arial" w:hAnsi="Arial" w:cs="Arial"/>
          <w:sz w:val="22"/>
          <w:szCs w:val="22"/>
        </w:rPr>
        <w:t xml:space="preserve"> in </w:t>
      </w:r>
      <w:r w:rsidR="006E3F8E">
        <w:rPr>
          <w:rFonts w:ascii="Arial" w:hAnsi="Arial" w:cs="Arial"/>
          <w:sz w:val="22"/>
          <w:szCs w:val="22"/>
        </w:rPr>
        <w:t>a two-level</w:t>
      </w:r>
      <w:r w:rsidRPr="21F93088">
        <w:rPr>
          <w:rFonts w:ascii="Arial" w:hAnsi="Arial" w:cs="Arial"/>
          <w:sz w:val="22"/>
          <w:szCs w:val="22"/>
        </w:rPr>
        <w:t xml:space="preserve"> classification</w:t>
      </w:r>
      <w:r w:rsidR="006E3F8E">
        <w:rPr>
          <w:rFonts w:ascii="Arial" w:hAnsi="Arial" w:cs="Arial"/>
          <w:sz w:val="22"/>
          <w:szCs w:val="22"/>
        </w:rPr>
        <w:t xml:space="preserve"> series</w:t>
      </w:r>
      <w:r w:rsidRPr="21F93088">
        <w:rPr>
          <w:rFonts w:ascii="Arial" w:hAnsi="Arial" w:cs="Arial"/>
          <w:sz w:val="22"/>
          <w:szCs w:val="22"/>
        </w:rPr>
        <w:t xml:space="preserve">. </w:t>
      </w:r>
      <w:r w:rsidR="00F27704">
        <w:rPr>
          <w:rFonts w:ascii="Arial" w:hAnsi="Arial" w:cs="Arial"/>
          <w:sz w:val="22"/>
          <w:szCs w:val="22"/>
        </w:rPr>
        <w:t xml:space="preserve">This classification </w:t>
      </w:r>
      <w:r w:rsidR="006E3F8E">
        <w:rPr>
          <w:rFonts w:ascii="Arial" w:hAnsi="Arial" w:cs="Arial"/>
          <w:sz w:val="22"/>
          <w:szCs w:val="22"/>
        </w:rPr>
        <w:t xml:space="preserve">is distinguished from the </w:t>
      </w:r>
      <w:proofErr w:type="gramStart"/>
      <w:r w:rsidR="006E3F8E">
        <w:rPr>
          <w:rFonts w:ascii="Arial" w:hAnsi="Arial" w:cs="Arial"/>
          <w:sz w:val="22"/>
          <w:szCs w:val="22"/>
        </w:rPr>
        <w:t>Park</w:t>
      </w:r>
      <w:proofErr w:type="gramEnd"/>
      <w:r w:rsidR="006E3F8E">
        <w:rPr>
          <w:rFonts w:ascii="Arial" w:hAnsi="Arial" w:cs="Arial"/>
          <w:sz w:val="22"/>
          <w:szCs w:val="22"/>
        </w:rPr>
        <w:t xml:space="preserve"> Ranger in that </w:t>
      </w:r>
      <w:r w:rsidR="00F27704">
        <w:rPr>
          <w:rFonts w:ascii="Arial" w:hAnsi="Arial" w:cs="Arial"/>
          <w:sz w:val="22"/>
          <w:szCs w:val="22"/>
        </w:rPr>
        <w:t xml:space="preserve">incumbents in the </w:t>
      </w:r>
      <w:r w:rsidRPr="21F93088">
        <w:rPr>
          <w:rFonts w:ascii="Arial" w:hAnsi="Arial" w:cs="Arial"/>
          <w:sz w:val="22"/>
          <w:szCs w:val="22"/>
        </w:rPr>
        <w:t>Park Ranger Supervisor</w:t>
      </w:r>
      <w:r w:rsidR="00F27704">
        <w:rPr>
          <w:rFonts w:ascii="Arial" w:hAnsi="Arial" w:cs="Arial"/>
          <w:sz w:val="22"/>
          <w:szCs w:val="22"/>
        </w:rPr>
        <w:t xml:space="preserve"> classification</w:t>
      </w:r>
      <w:r w:rsidRPr="21F93088">
        <w:rPr>
          <w:rFonts w:ascii="Arial" w:hAnsi="Arial" w:cs="Arial"/>
          <w:sz w:val="22"/>
          <w:szCs w:val="22"/>
        </w:rPr>
        <w:t xml:space="preserve"> are responsible for the </w:t>
      </w:r>
      <w:r w:rsidR="00EB2957">
        <w:rPr>
          <w:rFonts w:ascii="Arial" w:hAnsi="Arial" w:cs="Arial"/>
          <w:sz w:val="22"/>
          <w:szCs w:val="22"/>
        </w:rPr>
        <w:t>work unit's overall performance, budget, and programmatic oversight</w:t>
      </w:r>
      <w:r w:rsidR="11972563" w:rsidRPr="21F93088">
        <w:rPr>
          <w:rFonts w:ascii="Arial" w:hAnsi="Arial" w:cs="Arial"/>
          <w:sz w:val="22"/>
          <w:szCs w:val="22"/>
        </w:rPr>
        <w:t xml:space="preserve">. </w:t>
      </w:r>
    </w:p>
    <w:p w14:paraId="3EFEABE7" w14:textId="291F1F37" w:rsidR="00BC0450" w:rsidRDefault="00BC0450" w:rsidP="00EB2957">
      <w:pPr>
        <w:spacing w:before="120" w:after="120"/>
        <w:rPr>
          <w:rFonts w:ascii="Arial" w:hAnsi="Arial" w:cs="Arial"/>
          <w:sz w:val="22"/>
          <w:szCs w:val="22"/>
        </w:rPr>
      </w:pPr>
      <w:r>
        <w:rPr>
          <w:rFonts w:ascii="Arial" w:hAnsi="Arial" w:cs="Arial"/>
          <w:sz w:val="22"/>
          <w:szCs w:val="22"/>
        </w:rPr>
        <w:t>The Park Ranger series is distinguished from the Parks Specialist classification series in that the Parks Specialists are responsible for planning and maintaining the physical integrity of park areas, while Park Rangers liaise with community members, park users, and staff.</w:t>
      </w:r>
    </w:p>
    <w:p w14:paraId="0E9EE391" w14:textId="6CC0C2DD" w:rsidR="00314E00" w:rsidRDefault="00314E00" w:rsidP="00EB2957">
      <w:pPr>
        <w:spacing w:before="120" w:after="120"/>
        <w:rPr>
          <w:rFonts w:ascii="Arial" w:hAnsi="Arial" w:cs="Arial"/>
          <w:b/>
          <w:sz w:val="26"/>
        </w:rPr>
      </w:pPr>
      <w:r w:rsidRPr="00D02F5B">
        <w:rPr>
          <w:rFonts w:ascii="Arial" w:hAnsi="Arial" w:cs="Arial"/>
          <w:b/>
          <w:sz w:val="26"/>
        </w:rPr>
        <w:t>Examples of Duties</w:t>
      </w:r>
    </w:p>
    <w:p w14:paraId="67805241" w14:textId="0C3F83B5" w:rsidR="00BC0450" w:rsidRPr="00BC0450" w:rsidRDefault="00BC0450" w:rsidP="00BC0450">
      <w:pPr>
        <w:spacing w:after="120"/>
        <w:rPr>
          <w:rFonts w:ascii="Arial" w:hAnsi="Arial" w:cs="Arial"/>
          <w:i/>
          <w:iCs/>
          <w:sz w:val="22"/>
          <w:szCs w:val="22"/>
        </w:rPr>
      </w:pPr>
      <w:r w:rsidRPr="00BC0450">
        <w:rPr>
          <w:rFonts w:ascii="Arial" w:hAnsi="Arial" w:cs="Arial"/>
          <w:i/>
          <w:iCs/>
          <w:sz w:val="22"/>
          <w:szCs w:val="22"/>
        </w:rPr>
        <w:t xml:space="preserve">In addition to the duties of the </w:t>
      </w:r>
      <w:proofErr w:type="gramStart"/>
      <w:r w:rsidRPr="00BC0450">
        <w:rPr>
          <w:rFonts w:ascii="Arial" w:hAnsi="Arial" w:cs="Arial"/>
          <w:i/>
          <w:iCs/>
          <w:sz w:val="22"/>
          <w:szCs w:val="22"/>
        </w:rPr>
        <w:t>Park</w:t>
      </w:r>
      <w:proofErr w:type="gramEnd"/>
      <w:r w:rsidRPr="00BC0450">
        <w:rPr>
          <w:rFonts w:ascii="Arial" w:hAnsi="Arial" w:cs="Arial"/>
          <w:i/>
          <w:iCs/>
          <w:sz w:val="22"/>
          <w:szCs w:val="22"/>
        </w:rPr>
        <w:t xml:space="preserve"> Ranger classification, the Park Ranger Supervisor will:</w:t>
      </w:r>
    </w:p>
    <w:p w14:paraId="008CECE0" w14:textId="4903FD61" w:rsidR="00314E00" w:rsidRPr="009B7567" w:rsidRDefault="00314E00" w:rsidP="21F93088">
      <w:pPr>
        <w:numPr>
          <w:ilvl w:val="0"/>
          <w:numId w:val="1"/>
        </w:numPr>
        <w:spacing w:after="120"/>
        <w:rPr>
          <w:rFonts w:ascii="Arial" w:hAnsi="Arial" w:cs="Arial"/>
          <w:sz w:val="22"/>
          <w:szCs w:val="22"/>
        </w:rPr>
      </w:pPr>
      <w:r w:rsidRPr="21F93088">
        <w:rPr>
          <w:rFonts w:ascii="Arial" w:hAnsi="Arial" w:cs="Arial"/>
          <w:sz w:val="22"/>
          <w:szCs w:val="22"/>
        </w:rPr>
        <w:t xml:space="preserve">Plan, organize, </w:t>
      </w:r>
      <w:r w:rsidR="006E3F8E" w:rsidRPr="21F93088">
        <w:rPr>
          <w:rFonts w:ascii="Arial" w:hAnsi="Arial" w:cs="Arial"/>
          <w:sz w:val="22"/>
          <w:szCs w:val="22"/>
        </w:rPr>
        <w:t>schedule,</w:t>
      </w:r>
      <w:r w:rsidRPr="21F93088">
        <w:rPr>
          <w:rFonts w:ascii="Arial" w:hAnsi="Arial" w:cs="Arial"/>
          <w:sz w:val="22"/>
          <w:szCs w:val="22"/>
        </w:rPr>
        <w:t xml:space="preserve"> and coordinate daily work activities of assigned work unit; prepare work schedules and staffing plans.</w:t>
      </w:r>
    </w:p>
    <w:p w14:paraId="3967ED85" w14:textId="1F670FCA" w:rsidR="00314E00" w:rsidRPr="009B7567" w:rsidRDefault="00314E00" w:rsidP="21F93088">
      <w:pPr>
        <w:numPr>
          <w:ilvl w:val="0"/>
          <w:numId w:val="1"/>
        </w:numPr>
        <w:spacing w:after="120"/>
        <w:rPr>
          <w:rFonts w:ascii="Arial" w:hAnsi="Arial" w:cs="Arial"/>
          <w:sz w:val="22"/>
          <w:szCs w:val="22"/>
        </w:rPr>
      </w:pPr>
      <w:r w:rsidRPr="21F93088">
        <w:rPr>
          <w:rFonts w:ascii="Arial" w:hAnsi="Arial" w:cs="Arial"/>
          <w:sz w:val="22"/>
          <w:szCs w:val="22"/>
        </w:rPr>
        <w:t xml:space="preserve">Identify training </w:t>
      </w:r>
      <w:r w:rsidR="009958F0">
        <w:rPr>
          <w:rFonts w:ascii="Arial" w:hAnsi="Arial" w:cs="Arial"/>
          <w:sz w:val="22"/>
          <w:szCs w:val="22"/>
        </w:rPr>
        <w:t xml:space="preserve">and development </w:t>
      </w:r>
      <w:r w:rsidRPr="21F93088">
        <w:rPr>
          <w:rFonts w:ascii="Arial" w:hAnsi="Arial" w:cs="Arial"/>
          <w:sz w:val="22"/>
          <w:szCs w:val="22"/>
        </w:rPr>
        <w:t>needs of assigned work unit</w:t>
      </w:r>
      <w:r w:rsidR="009958F0">
        <w:rPr>
          <w:rFonts w:ascii="Arial" w:hAnsi="Arial" w:cs="Arial"/>
          <w:sz w:val="22"/>
          <w:szCs w:val="22"/>
        </w:rPr>
        <w:t>; provide or assure staff training.</w:t>
      </w:r>
    </w:p>
    <w:p w14:paraId="630FDE3C" w14:textId="77777777" w:rsidR="00314E00" w:rsidRPr="009B7567" w:rsidRDefault="00314E00" w:rsidP="21F93088">
      <w:pPr>
        <w:numPr>
          <w:ilvl w:val="0"/>
          <w:numId w:val="1"/>
        </w:numPr>
        <w:spacing w:after="120"/>
        <w:rPr>
          <w:rFonts w:ascii="Arial" w:hAnsi="Arial" w:cs="Arial"/>
          <w:sz w:val="22"/>
          <w:szCs w:val="22"/>
        </w:rPr>
      </w:pPr>
      <w:r w:rsidRPr="21F93088">
        <w:rPr>
          <w:rFonts w:ascii="Arial" w:hAnsi="Arial" w:cs="Arial"/>
          <w:sz w:val="22"/>
          <w:szCs w:val="22"/>
        </w:rPr>
        <w:t>Assist in budget preparation; monitor monthly and annual budget expenditures; authorize purchases and code invoices.</w:t>
      </w:r>
    </w:p>
    <w:p w14:paraId="72CD7DB5" w14:textId="77777777" w:rsidR="00314E00" w:rsidRDefault="00314E00" w:rsidP="21F93088">
      <w:pPr>
        <w:numPr>
          <w:ilvl w:val="0"/>
          <w:numId w:val="1"/>
        </w:numPr>
        <w:spacing w:after="120"/>
        <w:rPr>
          <w:rFonts w:ascii="Arial" w:hAnsi="Arial" w:cs="Arial"/>
          <w:sz w:val="22"/>
          <w:szCs w:val="22"/>
        </w:rPr>
      </w:pPr>
      <w:r w:rsidRPr="21F93088">
        <w:rPr>
          <w:rFonts w:ascii="Arial" w:hAnsi="Arial" w:cs="Arial"/>
          <w:sz w:val="22"/>
          <w:szCs w:val="22"/>
        </w:rPr>
        <w:t>Develop and recommend policies and procedures for the work unit.</w:t>
      </w:r>
    </w:p>
    <w:p w14:paraId="505C87C2" w14:textId="74414FC2" w:rsidR="00314E00" w:rsidRPr="009B7567" w:rsidRDefault="00314E00" w:rsidP="21F93088">
      <w:pPr>
        <w:numPr>
          <w:ilvl w:val="0"/>
          <w:numId w:val="1"/>
        </w:numPr>
        <w:spacing w:after="120"/>
        <w:rPr>
          <w:rFonts w:ascii="Arial" w:hAnsi="Arial" w:cs="Arial"/>
          <w:sz w:val="22"/>
          <w:szCs w:val="22"/>
        </w:rPr>
      </w:pPr>
      <w:r w:rsidRPr="21F93088">
        <w:rPr>
          <w:rFonts w:ascii="Arial" w:hAnsi="Arial" w:cs="Arial"/>
          <w:sz w:val="22"/>
          <w:szCs w:val="22"/>
        </w:rPr>
        <w:t>Ensure safe</w:t>
      </w:r>
      <w:r w:rsidR="4B5DFD59" w:rsidRPr="21F93088">
        <w:rPr>
          <w:rFonts w:ascii="Arial" w:hAnsi="Arial" w:cs="Arial"/>
          <w:sz w:val="22"/>
          <w:szCs w:val="22"/>
        </w:rPr>
        <w:t xml:space="preserve"> workplace practices and compliance with safety reporting requirements in accordance with </w:t>
      </w:r>
      <w:r w:rsidR="607231E8" w:rsidRPr="21F93088">
        <w:rPr>
          <w:rFonts w:ascii="Arial" w:hAnsi="Arial" w:cs="Arial"/>
          <w:sz w:val="22"/>
          <w:szCs w:val="22"/>
        </w:rPr>
        <w:t xml:space="preserve">county, state, and federal requirements. </w:t>
      </w:r>
    </w:p>
    <w:p w14:paraId="08D0F2D3" w14:textId="49DC8223" w:rsidR="00314E00" w:rsidRDefault="00314E00" w:rsidP="21F93088">
      <w:pPr>
        <w:numPr>
          <w:ilvl w:val="0"/>
          <w:numId w:val="1"/>
        </w:numPr>
        <w:spacing w:after="120"/>
        <w:rPr>
          <w:rFonts w:ascii="Arial" w:hAnsi="Arial" w:cs="Arial"/>
          <w:sz w:val="22"/>
          <w:szCs w:val="22"/>
        </w:rPr>
      </w:pPr>
      <w:r w:rsidRPr="21F93088">
        <w:rPr>
          <w:rFonts w:ascii="Arial" w:hAnsi="Arial" w:cs="Arial"/>
          <w:sz w:val="22"/>
          <w:szCs w:val="22"/>
        </w:rPr>
        <w:t xml:space="preserve">Organize, </w:t>
      </w:r>
      <w:r w:rsidR="006E3F8E" w:rsidRPr="21F93088">
        <w:rPr>
          <w:rFonts w:ascii="Arial" w:hAnsi="Arial" w:cs="Arial"/>
          <w:sz w:val="22"/>
          <w:szCs w:val="22"/>
        </w:rPr>
        <w:t>prepare,</w:t>
      </w:r>
      <w:r w:rsidRPr="21F93088">
        <w:rPr>
          <w:rFonts w:ascii="Arial" w:hAnsi="Arial" w:cs="Arial"/>
          <w:sz w:val="22"/>
          <w:szCs w:val="22"/>
        </w:rPr>
        <w:t xml:space="preserve"> and maintain records and reports to ensure that the work is accomplished in accordance with established goals and objectives; attend meetings with management to discuss work projects, schedules</w:t>
      </w:r>
      <w:r w:rsidR="009958F0">
        <w:rPr>
          <w:rFonts w:ascii="Arial" w:hAnsi="Arial" w:cs="Arial"/>
          <w:sz w:val="22"/>
          <w:szCs w:val="22"/>
        </w:rPr>
        <w:t>,</w:t>
      </w:r>
      <w:r w:rsidRPr="21F93088">
        <w:rPr>
          <w:rFonts w:ascii="Arial" w:hAnsi="Arial" w:cs="Arial"/>
          <w:sz w:val="22"/>
          <w:szCs w:val="22"/>
        </w:rPr>
        <w:t xml:space="preserve"> and timelines.</w:t>
      </w:r>
    </w:p>
    <w:p w14:paraId="31CA0E3D" w14:textId="7ACDB041" w:rsidR="00EB2957" w:rsidRDefault="00314E00" w:rsidP="21F93088">
      <w:pPr>
        <w:numPr>
          <w:ilvl w:val="0"/>
          <w:numId w:val="1"/>
        </w:numPr>
        <w:spacing w:after="120"/>
        <w:rPr>
          <w:rFonts w:ascii="Arial" w:hAnsi="Arial" w:cs="Arial"/>
          <w:sz w:val="22"/>
          <w:szCs w:val="22"/>
        </w:rPr>
      </w:pPr>
      <w:r w:rsidRPr="21F93088">
        <w:rPr>
          <w:rFonts w:ascii="Arial" w:hAnsi="Arial" w:cs="Arial"/>
          <w:sz w:val="22"/>
          <w:szCs w:val="22"/>
        </w:rPr>
        <w:t xml:space="preserve">Monitor work quality and quantity; provide input and/or prepare performance appraisals to evaluate </w:t>
      </w:r>
      <w:r w:rsidR="009958F0">
        <w:rPr>
          <w:rFonts w:ascii="Arial" w:hAnsi="Arial" w:cs="Arial"/>
          <w:sz w:val="22"/>
          <w:szCs w:val="22"/>
        </w:rPr>
        <w:t>staff</w:t>
      </w:r>
      <w:r w:rsidRPr="21F93088">
        <w:rPr>
          <w:rFonts w:ascii="Arial" w:hAnsi="Arial" w:cs="Arial"/>
          <w:sz w:val="22"/>
          <w:szCs w:val="22"/>
        </w:rPr>
        <w:t>; issue written reprimands and letters of counseling and/or recommend further disciplinary actions to higher</w:t>
      </w:r>
      <w:r w:rsidR="00F27704">
        <w:rPr>
          <w:rFonts w:ascii="Arial" w:hAnsi="Arial" w:cs="Arial"/>
          <w:sz w:val="22"/>
          <w:szCs w:val="22"/>
        </w:rPr>
        <w:t>-</w:t>
      </w:r>
      <w:r w:rsidRPr="21F93088">
        <w:rPr>
          <w:rFonts w:ascii="Arial" w:hAnsi="Arial" w:cs="Arial"/>
          <w:sz w:val="22"/>
          <w:szCs w:val="22"/>
        </w:rPr>
        <w:t xml:space="preserve">level </w:t>
      </w:r>
      <w:r w:rsidR="009958F0">
        <w:rPr>
          <w:rFonts w:ascii="Arial" w:hAnsi="Arial" w:cs="Arial"/>
          <w:sz w:val="22"/>
          <w:szCs w:val="22"/>
        </w:rPr>
        <w:t>management</w:t>
      </w:r>
      <w:r w:rsidRPr="21F93088">
        <w:rPr>
          <w:rFonts w:ascii="Arial" w:hAnsi="Arial" w:cs="Arial"/>
          <w:sz w:val="22"/>
          <w:szCs w:val="22"/>
        </w:rPr>
        <w:t xml:space="preserve"> when necessary.</w:t>
      </w:r>
    </w:p>
    <w:p w14:paraId="4CCE7D52" w14:textId="23608063" w:rsidR="00EB2957" w:rsidRPr="00A72910" w:rsidRDefault="00EB2957" w:rsidP="00A72910">
      <w:pPr>
        <w:numPr>
          <w:ilvl w:val="0"/>
          <w:numId w:val="1"/>
        </w:numPr>
        <w:spacing w:before="120" w:after="120"/>
        <w:rPr>
          <w:rFonts w:ascii="Arial" w:hAnsi="Arial" w:cs="Arial"/>
          <w:sz w:val="22"/>
          <w:szCs w:val="22"/>
        </w:rPr>
      </w:pPr>
      <w:r>
        <w:rPr>
          <w:rFonts w:ascii="Arial" w:hAnsi="Arial" w:cs="Arial"/>
          <w:sz w:val="22"/>
          <w:szCs w:val="22"/>
        </w:rPr>
        <w:t>Perform other duties as assigned.</w:t>
      </w:r>
    </w:p>
    <w:p w14:paraId="6E26BC7E" w14:textId="4D26DB09" w:rsidR="00314E00" w:rsidRPr="00EB2957" w:rsidRDefault="00314E00" w:rsidP="00EB2957">
      <w:pPr>
        <w:spacing w:before="120" w:after="120"/>
        <w:rPr>
          <w:rFonts w:ascii="Arial" w:hAnsi="Arial" w:cs="Arial"/>
          <w:b/>
          <w:bCs/>
          <w:sz w:val="26"/>
          <w:szCs w:val="26"/>
        </w:rPr>
      </w:pPr>
      <w:r w:rsidRPr="00EB2957">
        <w:rPr>
          <w:rFonts w:ascii="Arial" w:hAnsi="Arial" w:cs="Arial"/>
          <w:b/>
          <w:bCs/>
          <w:sz w:val="26"/>
          <w:szCs w:val="26"/>
        </w:rPr>
        <w:t xml:space="preserve">Knowledge/Skills </w:t>
      </w:r>
    </w:p>
    <w:p w14:paraId="16F40577" w14:textId="77777777" w:rsidR="00314E00" w:rsidRPr="009B7567" w:rsidRDefault="00314E00" w:rsidP="00314E00">
      <w:pPr>
        <w:spacing w:after="120"/>
        <w:rPr>
          <w:rFonts w:ascii="Arial" w:hAnsi="Arial" w:cs="Arial"/>
          <w:sz w:val="22"/>
          <w:szCs w:val="22"/>
        </w:rPr>
      </w:pPr>
      <w:r w:rsidRPr="009B7567">
        <w:rPr>
          <w:rFonts w:ascii="Arial" w:hAnsi="Arial" w:cs="Arial"/>
          <w:sz w:val="22"/>
          <w:szCs w:val="22"/>
        </w:rPr>
        <w:t>Knowledge of accepted supervisory principles and practices</w:t>
      </w:r>
    </w:p>
    <w:p w14:paraId="2A8273A2" w14:textId="77777777" w:rsidR="00314E00" w:rsidRPr="009B7567" w:rsidRDefault="00314E00" w:rsidP="00314E00">
      <w:pPr>
        <w:spacing w:after="120"/>
        <w:rPr>
          <w:rFonts w:ascii="Arial" w:hAnsi="Arial" w:cs="Arial"/>
          <w:sz w:val="22"/>
          <w:szCs w:val="22"/>
        </w:rPr>
      </w:pPr>
      <w:r w:rsidRPr="009B7567">
        <w:rPr>
          <w:rFonts w:ascii="Arial" w:hAnsi="Arial" w:cs="Arial"/>
          <w:sz w:val="22"/>
          <w:szCs w:val="22"/>
        </w:rPr>
        <w:t>Knowledge of occupational hazards and safety precautions</w:t>
      </w:r>
    </w:p>
    <w:p w14:paraId="455A744A" w14:textId="65B71C93" w:rsidR="00314E00" w:rsidRPr="00C06120" w:rsidRDefault="00314E00" w:rsidP="00314E00">
      <w:pPr>
        <w:spacing w:after="120"/>
        <w:rPr>
          <w:rFonts w:ascii="Arial" w:hAnsi="Arial" w:cs="Arial"/>
          <w:sz w:val="22"/>
          <w:szCs w:val="22"/>
        </w:rPr>
      </w:pPr>
      <w:r w:rsidRPr="00C06120">
        <w:rPr>
          <w:rFonts w:ascii="Arial" w:hAnsi="Arial" w:cs="Arial"/>
          <w:sz w:val="22"/>
          <w:szCs w:val="22"/>
        </w:rPr>
        <w:t>Knowledge of</w:t>
      </w:r>
      <w:r>
        <w:rPr>
          <w:rFonts w:ascii="Arial" w:hAnsi="Arial" w:cs="Arial"/>
          <w:sz w:val="22"/>
          <w:szCs w:val="22"/>
        </w:rPr>
        <w:t xml:space="preserve"> park rules and codes; ability to learn and apply overlapping authorities, rules</w:t>
      </w:r>
      <w:r w:rsidR="00F27704">
        <w:rPr>
          <w:rFonts w:ascii="Arial" w:hAnsi="Arial" w:cs="Arial"/>
          <w:sz w:val="22"/>
          <w:szCs w:val="22"/>
        </w:rPr>
        <w:t>,</w:t>
      </w:r>
      <w:r>
        <w:rPr>
          <w:rFonts w:ascii="Arial" w:hAnsi="Arial" w:cs="Arial"/>
          <w:sz w:val="22"/>
          <w:szCs w:val="22"/>
        </w:rPr>
        <w:t xml:space="preserve"> and </w:t>
      </w:r>
      <w:proofErr w:type="gramStart"/>
      <w:r>
        <w:rPr>
          <w:rFonts w:ascii="Arial" w:hAnsi="Arial" w:cs="Arial"/>
          <w:sz w:val="22"/>
          <w:szCs w:val="22"/>
        </w:rPr>
        <w:t>regulations</w:t>
      </w:r>
      <w:proofErr w:type="gramEnd"/>
      <w:r>
        <w:rPr>
          <w:rFonts w:ascii="Arial" w:hAnsi="Arial" w:cs="Arial"/>
          <w:sz w:val="22"/>
          <w:szCs w:val="22"/>
        </w:rPr>
        <w:t xml:space="preserve"> </w:t>
      </w:r>
    </w:p>
    <w:p w14:paraId="3A2C1AF1" w14:textId="77777777" w:rsidR="00314E00" w:rsidRPr="00C06120" w:rsidRDefault="00314E00" w:rsidP="00314E00">
      <w:pPr>
        <w:spacing w:after="120"/>
        <w:rPr>
          <w:rFonts w:ascii="Arial" w:hAnsi="Arial" w:cs="Arial"/>
          <w:sz w:val="22"/>
          <w:szCs w:val="22"/>
        </w:rPr>
      </w:pPr>
      <w:r w:rsidRPr="00C06120">
        <w:rPr>
          <w:rFonts w:ascii="Arial" w:hAnsi="Arial" w:cs="Arial"/>
          <w:sz w:val="22"/>
          <w:szCs w:val="22"/>
        </w:rPr>
        <w:t>Knowledge of conflict mediation techniques</w:t>
      </w:r>
    </w:p>
    <w:p w14:paraId="49126425" w14:textId="77777777" w:rsidR="00314E00" w:rsidRDefault="00314E00" w:rsidP="00314E00">
      <w:pPr>
        <w:spacing w:after="120"/>
        <w:rPr>
          <w:rFonts w:ascii="Arial" w:hAnsi="Arial" w:cs="Arial"/>
          <w:sz w:val="22"/>
          <w:szCs w:val="22"/>
        </w:rPr>
      </w:pPr>
      <w:r w:rsidRPr="00C06120">
        <w:rPr>
          <w:rFonts w:ascii="Arial" w:hAnsi="Arial" w:cs="Arial"/>
          <w:sz w:val="22"/>
          <w:szCs w:val="22"/>
        </w:rPr>
        <w:t>Knowledge of crisis intervention</w:t>
      </w:r>
      <w:r>
        <w:rPr>
          <w:rFonts w:ascii="Arial" w:hAnsi="Arial" w:cs="Arial"/>
          <w:sz w:val="22"/>
          <w:szCs w:val="22"/>
        </w:rPr>
        <w:t xml:space="preserve"> methodologies, tools, and/or resources</w:t>
      </w:r>
    </w:p>
    <w:p w14:paraId="706417FE" w14:textId="77777777" w:rsidR="009958F0" w:rsidRPr="009B7567" w:rsidRDefault="009958F0" w:rsidP="009958F0">
      <w:pPr>
        <w:spacing w:after="120"/>
        <w:rPr>
          <w:rFonts w:ascii="Arial" w:hAnsi="Arial" w:cs="Arial"/>
          <w:sz w:val="22"/>
          <w:szCs w:val="22"/>
        </w:rPr>
      </w:pPr>
      <w:r>
        <w:rPr>
          <w:rFonts w:ascii="Arial" w:hAnsi="Arial" w:cs="Arial"/>
          <w:sz w:val="22"/>
          <w:szCs w:val="22"/>
        </w:rPr>
        <w:t>Skill in b</w:t>
      </w:r>
      <w:r w:rsidRPr="009B7567">
        <w:rPr>
          <w:rFonts w:ascii="Arial" w:hAnsi="Arial" w:cs="Arial"/>
          <w:sz w:val="22"/>
          <w:szCs w:val="22"/>
        </w:rPr>
        <w:t>udget moni</w:t>
      </w:r>
      <w:r>
        <w:rPr>
          <w:rFonts w:ascii="Arial" w:hAnsi="Arial" w:cs="Arial"/>
          <w:sz w:val="22"/>
          <w:szCs w:val="22"/>
        </w:rPr>
        <w:t>toring and administration</w:t>
      </w:r>
    </w:p>
    <w:p w14:paraId="4AF96422" w14:textId="0F26EF3E" w:rsidR="009958F0" w:rsidRPr="009B7567" w:rsidRDefault="009958F0" w:rsidP="009958F0">
      <w:pPr>
        <w:spacing w:after="120"/>
        <w:rPr>
          <w:rFonts w:ascii="Arial" w:hAnsi="Arial" w:cs="Arial"/>
          <w:sz w:val="22"/>
          <w:szCs w:val="22"/>
        </w:rPr>
      </w:pPr>
      <w:r w:rsidRPr="009B7567">
        <w:rPr>
          <w:rFonts w:ascii="Arial" w:hAnsi="Arial" w:cs="Arial"/>
          <w:sz w:val="22"/>
          <w:szCs w:val="22"/>
        </w:rPr>
        <w:t>Skill in assigning, coordinating</w:t>
      </w:r>
      <w:r>
        <w:rPr>
          <w:rFonts w:ascii="Arial" w:hAnsi="Arial" w:cs="Arial"/>
          <w:sz w:val="22"/>
          <w:szCs w:val="22"/>
        </w:rPr>
        <w:t>,</w:t>
      </w:r>
      <w:r w:rsidRPr="009B7567">
        <w:rPr>
          <w:rFonts w:ascii="Arial" w:hAnsi="Arial" w:cs="Arial"/>
          <w:sz w:val="22"/>
          <w:szCs w:val="22"/>
        </w:rPr>
        <w:t xml:space="preserve"> and supervising the work of </w:t>
      </w:r>
      <w:proofErr w:type="gramStart"/>
      <w:r w:rsidRPr="009B7567">
        <w:rPr>
          <w:rFonts w:ascii="Arial" w:hAnsi="Arial" w:cs="Arial"/>
          <w:sz w:val="22"/>
          <w:szCs w:val="22"/>
        </w:rPr>
        <w:t>employees</w:t>
      </w:r>
      <w:proofErr w:type="gramEnd"/>
      <w:r w:rsidRPr="009B7567">
        <w:rPr>
          <w:rFonts w:ascii="Arial" w:hAnsi="Arial" w:cs="Arial"/>
          <w:sz w:val="22"/>
          <w:szCs w:val="22"/>
        </w:rPr>
        <w:t xml:space="preserve"> </w:t>
      </w:r>
    </w:p>
    <w:p w14:paraId="3B732C0B" w14:textId="77777777" w:rsidR="00314E00" w:rsidRDefault="00314E00" w:rsidP="00314E00">
      <w:pPr>
        <w:spacing w:after="120"/>
        <w:rPr>
          <w:rFonts w:ascii="Arial" w:hAnsi="Arial" w:cs="Arial"/>
          <w:sz w:val="22"/>
          <w:szCs w:val="22"/>
        </w:rPr>
      </w:pPr>
      <w:r>
        <w:rPr>
          <w:rFonts w:ascii="Arial" w:hAnsi="Arial" w:cs="Arial"/>
          <w:sz w:val="22"/>
          <w:szCs w:val="22"/>
        </w:rPr>
        <w:lastRenderedPageBreak/>
        <w:t>Skill in communicating effectively, both orally and in writing</w:t>
      </w:r>
    </w:p>
    <w:p w14:paraId="4C6D7C5C" w14:textId="77777777" w:rsidR="00314E00" w:rsidRDefault="00314E00" w:rsidP="00314E00">
      <w:pPr>
        <w:spacing w:after="120"/>
        <w:rPr>
          <w:rFonts w:ascii="Arial" w:hAnsi="Arial" w:cs="Arial"/>
          <w:sz w:val="22"/>
          <w:szCs w:val="22"/>
        </w:rPr>
      </w:pPr>
      <w:r>
        <w:rPr>
          <w:rFonts w:ascii="Arial" w:hAnsi="Arial" w:cs="Arial"/>
          <w:sz w:val="22"/>
          <w:szCs w:val="22"/>
        </w:rPr>
        <w:t xml:space="preserve">Ability to ride a bicycle and follow appropriate safety </w:t>
      </w:r>
      <w:proofErr w:type="gramStart"/>
      <w:r>
        <w:rPr>
          <w:rFonts w:ascii="Arial" w:hAnsi="Arial" w:cs="Arial"/>
          <w:sz w:val="22"/>
          <w:szCs w:val="22"/>
        </w:rPr>
        <w:t>procedures</w:t>
      </w:r>
      <w:proofErr w:type="gramEnd"/>
    </w:p>
    <w:p w14:paraId="1F48B183" w14:textId="77777777" w:rsidR="00314E00" w:rsidRDefault="00314E00" w:rsidP="00314E00">
      <w:pPr>
        <w:spacing w:after="120"/>
        <w:rPr>
          <w:rFonts w:ascii="Arial" w:hAnsi="Arial" w:cs="Arial"/>
          <w:sz w:val="22"/>
          <w:szCs w:val="22"/>
        </w:rPr>
      </w:pPr>
      <w:r>
        <w:rPr>
          <w:rFonts w:ascii="Arial" w:hAnsi="Arial" w:cs="Arial"/>
          <w:sz w:val="22"/>
          <w:szCs w:val="22"/>
        </w:rPr>
        <w:t xml:space="preserve">Ability to traverse differing terrains and to walk long distances in the course of </w:t>
      </w:r>
      <w:proofErr w:type="gramStart"/>
      <w:r>
        <w:rPr>
          <w:rFonts w:ascii="Arial" w:hAnsi="Arial" w:cs="Arial"/>
          <w:sz w:val="22"/>
          <w:szCs w:val="22"/>
        </w:rPr>
        <w:t>duties</w:t>
      </w:r>
      <w:proofErr w:type="gramEnd"/>
      <w:r>
        <w:rPr>
          <w:rFonts w:ascii="Arial" w:hAnsi="Arial" w:cs="Arial"/>
          <w:sz w:val="22"/>
          <w:szCs w:val="22"/>
        </w:rPr>
        <w:t xml:space="preserve">  </w:t>
      </w:r>
    </w:p>
    <w:p w14:paraId="42CEAB22" w14:textId="77777777" w:rsidR="00314E00" w:rsidRPr="004E531F" w:rsidRDefault="00314E00" w:rsidP="00314E00">
      <w:pPr>
        <w:tabs>
          <w:tab w:val="left" w:pos="7110"/>
        </w:tabs>
        <w:spacing w:after="100"/>
        <w:rPr>
          <w:rFonts w:ascii="Arial" w:hAnsi="Arial" w:cs="Arial"/>
          <w:sz w:val="22"/>
          <w:szCs w:val="22"/>
        </w:rPr>
      </w:pPr>
      <w:r>
        <w:rPr>
          <w:rFonts w:ascii="Arial" w:hAnsi="Arial" w:cs="Arial"/>
          <w:sz w:val="22"/>
          <w:szCs w:val="22"/>
        </w:rPr>
        <w:t xml:space="preserve">Ability to effectively </w:t>
      </w:r>
      <w:r w:rsidRPr="00D90D96">
        <w:rPr>
          <w:rFonts w:ascii="Arial" w:hAnsi="Arial" w:cs="Arial"/>
          <w:sz w:val="22"/>
          <w:szCs w:val="22"/>
        </w:rPr>
        <w:t>recogniz</w:t>
      </w:r>
      <w:r>
        <w:rPr>
          <w:rFonts w:ascii="Arial" w:hAnsi="Arial" w:cs="Arial"/>
          <w:sz w:val="22"/>
          <w:szCs w:val="22"/>
        </w:rPr>
        <w:t>e</w:t>
      </w:r>
      <w:r w:rsidRPr="00D90D96">
        <w:rPr>
          <w:rFonts w:ascii="Arial" w:hAnsi="Arial" w:cs="Arial"/>
          <w:sz w:val="22"/>
          <w:szCs w:val="22"/>
        </w:rPr>
        <w:t xml:space="preserve"> and report unsafe conditions</w:t>
      </w:r>
      <w:r>
        <w:rPr>
          <w:rFonts w:ascii="Arial" w:hAnsi="Arial" w:cs="Arial"/>
          <w:sz w:val="22"/>
          <w:szCs w:val="22"/>
        </w:rPr>
        <w:t xml:space="preserve">, threats, or community members in </w:t>
      </w:r>
      <w:proofErr w:type="gramStart"/>
      <w:r>
        <w:rPr>
          <w:rFonts w:ascii="Arial" w:hAnsi="Arial" w:cs="Arial"/>
          <w:sz w:val="22"/>
          <w:szCs w:val="22"/>
        </w:rPr>
        <w:t>crisis</w:t>
      </w:r>
      <w:proofErr w:type="gramEnd"/>
    </w:p>
    <w:p w14:paraId="0D880834" w14:textId="77777777" w:rsidR="00314E00" w:rsidRDefault="00314E00" w:rsidP="00314E00">
      <w:pPr>
        <w:spacing w:after="120"/>
        <w:rPr>
          <w:rFonts w:ascii="Arial" w:hAnsi="Arial" w:cs="Arial"/>
          <w:sz w:val="22"/>
          <w:szCs w:val="22"/>
        </w:rPr>
      </w:pPr>
      <w:r w:rsidRPr="00D53051">
        <w:rPr>
          <w:rFonts w:ascii="Arial" w:hAnsi="Arial" w:cs="Arial"/>
          <w:sz w:val="22"/>
          <w:szCs w:val="22"/>
        </w:rPr>
        <w:t xml:space="preserve">Ability to effectively engage in and sustain relationships with people from diverse cultures and socio-economic </w:t>
      </w:r>
      <w:proofErr w:type="gramStart"/>
      <w:r w:rsidRPr="00D53051">
        <w:rPr>
          <w:rFonts w:ascii="Arial" w:hAnsi="Arial" w:cs="Arial"/>
          <w:sz w:val="22"/>
          <w:szCs w:val="22"/>
        </w:rPr>
        <w:t>backgrounds</w:t>
      </w:r>
      <w:proofErr w:type="gramEnd"/>
    </w:p>
    <w:p w14:paraId="24392A21" w14:textId="77777777" w:rsidR="00F27704" w:rsidRPr="00F27704" w:rsidRDefault="00F27704" w:rsidP="00F27704">
      <w:pPr>
        <w:spacing w:after="120"/>
        <w:rPr>
          <w:rFonts w:ascii="Arial" w:hAnsi="Arial" w:cs="Arial"/>
          <w:sz w:val="22"/>
          <w:szCs w:val="22"/>
        </w:rPr>
      </w:pPr>
      <w:r w:rsidRPr="00F27704">
        <w:rPr>
          <w:rFonts w:ascii="Arial" w:hAnsi="Arial" w:cs="Arial"/>
          <w:sz w:val="22"/>
          <w:szCs w:val="22"/>
        </w:rPr>
        <w:t xml:space="preserve">Ability to work independently and as a team </w:t>
      </w:r>
      <w:proofErr w:type="gramStart"/>
      <w:r w:rsidRPr="00F27704">
        <w:rPr>
          <w:rFonts w:ascii="Arial" w:hAnsi="Arial" w:cs="Arial"/>
          <w:sz w:val="22"/>
          <w:szCs w:val="22"/>
        </w:rPr>
        <w:t>member</w:t>
      </w:r>
      <w:proofErr w:type="gramEnd"/>
    </w:p>
    <w:p w14:paraId="36AF65FE" w14:textId="77777777" w:rsidR="00314E00" w:rsidRPr="00270A91" w:rsidRDefault="00314E00" w:rsidP="00314E00">
      <w:pPr>
        <w:spacing w:after="120"/>
        <w:rPr>
          <w:rFonts w:ascii="Arial" w:hAnsi="Arial" w:cs="Arial"/>
          <w:sz w:val="22"/>
          <w:szCs w:val="22"/>
        </w:rPr>
      </w:pPr>
      <w:r>
        <w:rPr>
          <w:rFonts w:ascii="Arial" w:hAnsi="Arial" w:cs="Arial"/>
          <w:sz w:val="22"/>
          <w:szCs w:val="22"/>
        </w:rPr>
        <w:t>Demonstrated proficiency with business applications, such as Microsoft Office Suite</w:t>
      </w:r>
    </w:p>
    <w:p w14:paraId="01E89679" w14:textId="77777777" w:rsidR="00314E00" w:rsidRPr="00625458" w:rsidRDefault="00314E00" w:rsidP="00314E00">
      <w:pPr>
        <w:spacing w:before="120" w:after="120"/>
        <w:rPr>
          <w:rFonts w:ascii="Arial" w:hAnsi="Arial" w:cs="Arial"/>
          <w:b/>
          <w:sz w:val="26"/>
        </w:rPr>
      </w:pPr>
      <w:r w:rsidRPr="00625458">
        <w:rPr>
          <w:rFonts w:ascii="Arial" w:hAnsi="Arial" w:cs="Arial"/>
          <w:b/>
          <w:sz w:val="26"/>
        </w:rPr>
        <w:t>Licensing, Certification and Other Requirements</w:t>
      </w:r>
    </w:p>
    <w:p w14:paraId="52E14139" w14:textId="77777777" w:rsidR="00314E00" w:rsidRPr="00C06120" w:rsidRDefault="00314E00" w:rsidP="00314E00">
      <w:pPr>
        <w:spacing w:after="120"/>
        <w:rPr>
          <w:rFonts w:ascii="Arial" w:hAnsi="Arial" w:cs="Arial"/>
          <w:sz w:val="22"/>
          <w:szCs w:val="22"/>
        </w:rPr>
      </w:pPr>
      <w:r w:rsidRPr="00C06120">
        <w:rPr>
          <w:rFonts w:ascii="Arial" w:hAnsi="Arial" w:cs="Arial"/>
          <w:sz w:val="22"/>
          <w:szCs w:val="22"/>
        </w:rPr>
        <w:t>Washington State Driver’s License</w:t>
      </w:r>
    </w:p>
    <w:p w14:paraId="26901A6D" w14:textId="77777777" w:rsidR="00314E00" w:rsidRDefault="00314E00" w:rsidP="00314E00">
      <w:pPr>
        <w:spacing w:after="120"/>
        <w:rPr>
          <w:rFonts w:ascii="Arial" w:hAnsi="Arial" w:cs="Arial"/>
          <w:sz w:val="22"/>
          <w:szCs w:val="22"/>
        </w:rPr>
      </w:pPr>
      <w:r w:rsidRPr="00C06120">
        <w:rPr>
          <w:rFonts w:ascii="Arial" w:hAnsi="Arial" w:cs="Arial"/>
          <w:sz w:val="22"/>
          <w:szCs w:val="22"/>
        </w:rPr>
        <w:t>CPR and first aid certification</w:t>
      </w:r>
    </w:p>
    <w:p w14:paraId="0152959A" w14:textId="77777777" w:rsidR="00314E00" w:rsidRPr="00160210" w:rsidRDefault="00314E00" w:rsidP="00314E00">
      <w:pPr>
        <w:overflowPunct/>
        <w:autoSpaceDE/>
        <w:autoSpaceDN/>
        <w:adjustRightInd/>
        <w:spacing w:after="120"/>
        <w:textAlignment w:val="auto"/>
        <w:rPr>
          <w:rFonts w:ascii="Arial" w:hAnsi="Arial" w:cs="Arial"/>
          <w:sz w:val="22"/>
          <w:szCs w:val="22"/>
        </w:rPr>
      </w:pPr>
      <w:r>
        <w:rPr>
          <w:rFonts w:ascii="Arial" w:hAnsi="Arial" w:cs="Arial"/>
          <w:sz w:val="22"/>
          <w:szCs w:val="22"/>
        </w:rPr>
        <w:t>Additional</w:t>
      </w:r>
      <w:r w:rsidRPr="00160210">
        <w:rPr>
          <w:rFonts w:ascii="Arial" w:hAnsi="Arial" w:cs="Arial"/>
          <w:sz w:val="22"/>
          <w:szCs w:val="22"/>
        </w:rPr>
        <w:t xml:space="preserve"> licenses, certifications</w:t>
      </w:r>
      <w:r>
        <w:rPr>
          <w:rFonts w:ascii="Arial" w:hAnsi="Arial" w:cs="Arial"/>
          <w:sz w:val="22"/>
          <w:szCs w:val="22"/>
        </w:rPr>
        <w:t>,</w:t>
      </w:r>
      <w:r w:rsidRPr="00160210">
        <w:rPr>
          <w:rFonts w:ascii="Arial" w:hAnsi="Arial" w:cs="Arial"/>
          <w:sz w:val="22"/>
          <w:szCs w:val="22"/>
        </w:rPr>
        <w:t xml:space="preserve"> and other requirements determined to be necessary to meet the business needs of the employing unit may be required.</w:t>
      </w:r>
    </w:p>
    <w:p w14:paraId="5841EBCB" w14:textId="77777777" w:rsidR="00314E00" w:rsidRPr="00BE0D73" w:rsidRDefault="00314E00" w:rsidP="00314E00">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314E00" w:rsidRPr="003E7835" w14:paraId="44310B1F" w14:textId="77777777" w:rsidTr="009F6E1F">
        <w:trPr>
          <w:trHeight w:val="360"/>
          <w:jc w:val="center"/>
        </w:trPr>
        <w:tc>
          <w:tcPr>
            <w:tcW w:w="3100" w:type="dxa"/>
            <w:tcBorders>
              <w:top w:val="double" w:sz="4" w:space="0" w:color="auto"/>
            </w:tcBorders>
            <w:vAlign w:val="center"/>
          </w:tcPr>
          <w:p w14:paraId="73FFA316" w14:textId="77777777" w:rsidR="00314E00" w:rsidRPr="003E7835" w:rsidRDefault="00314E00" w:rsidP="009F6E1F">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31206E37" w14:textId="77777777" w:rsidR="00314E00" w:rsidRPr="00532BFA" w:rsidRDefault="00314E00" w:rsidP="009F6E1F">
            <w:pPr>
              <w:rPr>
                <w:rFonts w:ascii="Arial" w:hAnsi="Arial" w:cs="Arial"/>
              </w:rPr>
            </w:pPr>
            <w:r w:rsidRPr="00532BFA">
              <w:rPr>
                <w:rFonts w:ascii="Arial" w:hAnsi="Arial" w:cs="Arial"/>
              </w:rPr>
              <w:t>Non-Exempt</w:t>
            </w:r>
          </w:p>
        </w:tc>
      </w:tr>
      <w:tr w:rsidR="00314E00" w:rsidRPr="003E7835" w14:paraId="43494967" w14:textId="77777777" w:rsidTr="009F6E1F">
        <w:trPr>
          <w:trHeight w:val="360"/>
          <w:jc w:val="center"/>
        </w:trPr>
        <w:tc>
          <w:tcPr>
            <w:tcW w:w="3100" w:type="dxa"/>
            <w:vAlign w:val="center"/>
          </w:tcPr>
          <w:p w14:paraId="2884879E" w14:textId="77777777" w:rsidR="00314E00" w:rsidRPr="003E7835" w:rsidRDefault="00314E00" w:rsidP="009F6E1F">
            <w:pPr>
              <w:rPr>
                <w:rFonts w:ascii="Arial" w:hAnsi="Arial" w:cs="Arial"/>
                <w:b/>
              </w:rPr>
            </w:pPr>
            <w:r w:rsidRPr="003E7835">
              <w:rPr>
                <w:rFonts w:ascii="Arial" w:hAnsi="Arial" w:cs="Arial"/>
                <w:b/>
              </w:rPr>
              <w:t>Service Status</w:t>
            </w:r>
          </w:p>
        </w:tc>
        <w:tc>
          <w:tcPr>
            <w:tcW w:w="6476" w:type="dxa"/>
            <w:vAlign w:val="center"/>
          </w:tcPr>
          <w:p w14:paraId="7F538CB0" w14:textId="77777777" w:rsidR="00314E00" w:rsidRPr="003E7835" w:rsidRDefault="00314E00" w:rsidP="009F6E1F">
            <w:pPr>
              <w:rPr>
                <w:rFonts w:ascii="Arial" w:hAnsi="Arial" w:cs="Arial"/>
              </w:rPr>
            </w:pPr>
            <w:r w:rsidRPr="003E7835">
              <w:rPr>
                <w:rFonts w:ascii="Arial" w:hAnsi="Arial" w:cs="Arial"/>
              </w:rPr>
              <w:t>Career Service</w:t>
            </w:r>
          </w:p>
        </w:tc>
      </w:tr>
      <w:tr w:rsidR="00314E00" w:rsidRPr="003E7835" w14:paraId="6706FC57" w14:textId="77777777" w:rsidTr="009F6E1F">
        <w:trPr>
          <w:trHeight w:val="360"/>
          <w:jc w:val="center"/>
        </w:trPr>
        <w:tc>
          <w:tcPr>
            <w:tcW w:w="3100" w:type="dxa"/>
            <w:vAlign w:val="center"/>
          </w:tcPr>
          <w:p w14:paraId="6D91CBDB" w14:textId="77777777" w:rsidR="00314E00" w:rsidRPr="003E7835" w:rsidRDefault="00314E00" w:rsidP="009F6E1F">
            <w:pPr>
              <w:rPr>
                <w:rFonts w:ascii="Arial" w:hAnsi="Arial" w:cs="Arial"/>
                <w:b/>
              </w:rPr>
            </w:pPr>
            <w:r>
              <w:rPr>
                <w:rFonts w:ascii="Arial" w:hAnsi="Arial" w:cs="Arial"/>
                <w:b/>
              </w:rPr>
              <w:t>EEO Code</w:t>
            </w:r>
          </w:p>
        </w:tc>
        <w:tc>
          <w:tcPr>
            <w:tcW w:w="6476" w:type="dxa"/>
            <w:vAlign w:val="center"/>
          </w:tcPr>
          <w:p w14:paraId="0D468FCA" w14:textId="6E231989" w:rsidR="00314E00" w:rsidRPr="00532BFA" w:rsidRDefault="00495CBC" w:rsidP="009F6E1F">
            <w:pPr>
              <w:rPr>
                <w:rFonts w:ascii="Arial" w:hAnsi="Arial" w:cs="Arial"/>
              </w:rPr>
            </w:pPr>
            <w:r>
              <w:rPr>
                <w:rFonts w:ascii="Arial" w:hAnsi="Arial" w:cs="Arial"/>
              </w:rPr>
              <w:t>5</w:t>
            </w:r>
          </w:p>
        </w:tc>
      </w:tr>
      <w:tr w:rsidR="00314E00" w:rsidRPr="003E7835" w14:paraId="4D7CA381" w14:textId="77777777" w:rsidTr="009F6E1F">
        <w:trPr>
          <w:trHeight w:val="360"/>
          <w:jc w:val="center"/>
        </w:trPr>
        <w:tc>
          <w:tcPr>
            <w:tcW w:w="3100" w:type="dxa"/>
            <w:vAlign w:val="center"/>
          </w:tcPr>
          <w:p w14:paraId="120B8C25" w14:textId="77777777" w:rsidR="00314E00" w:rsidRPr="003E7835" w:rsidRDefault="00314E00" w:rsidP="009F6E1F">
            <w:pPr>
              <w:rPr>
                <w:rFonts w:ascii="Arial" w:hAnsi="Arial" w:cs="Arial"/>
              </w:rPr>
            </w:pPr>
            <w:r w:rsidRPr="003E7835">
              <w:rPr>
                <w:rFonts w:ascii="Arial" w:hAnsi="Arial" w:cs="Arial"/>
                <w:b/>
              </w:rPr>
              <w:t>Levels within same series</w:t>
            </w:r>
          </w:p>
        </w:tc>
        <w:tc>
          <w:tcPr>
            <w:tcW w:w="6476" w:type="dxa"/>
            <w:vAlign w:val="center"/>
          </w:tcPr>
          <w:p w14:paraId="600C288D" w14:textId="3A2D2AE6" w:rsidR="00314E00" w:rsidRPr="003E7835" w:rsidRDefault="009958F0" w:rsidP="009F6E1F">
            <w:pPr>
              <w:pStyle w:val="text"/>
              <w:spacing w:after="0"/>
              <w:rPr>
                <w:rFonts w:ascii="Arial" w:hAnsi="Arial" w:cs="Arial"/>
                <w:sz w:val="20"/>
              </w:rPr>
            </w:pPr>
            <w:r>
              <w:rPr>
                <w:rFonts w:ascii="Arial" w:hAnsi="Arial" w:cs="Arial"/>
                <w:sz w:val="20"/>
              </w:rPr>
              <w:t>Park Ranger, Park Ranger Supervisor</w:t>
            </w:r>
          </w:p>
        </w:tc>
      </w:tr>
      <w:tr w:rsidR="00314E00" w:rsidRPr="003E7835" w14:paraId="7A43F2B5" w14:textId="77777777" w:rsidTr="009F6E1F">
        <w:trPr>
          <w:trHeight w:val="360"/>
          <w:jc w:val="center"/>
        </w:trPr>
        <w:tc>
          <w:tcPr>
            <w:tcW w:w="3100" w:type="dxa"/>
            <w:vAlign w:val="center"/>
          </w:tcPr>
          <w:p w14:paraId="4199767D" w14:textId="77777777" w:rsidR="00314E00" w:rsidRPr="003E7835" w:rsidRDefault="00314E00" w:rsidP="009F6E1F">
            <w:pPr>
              <w:rPr>
                <w:rFonts w:ascii="Arial" w:hAnsi="Arial" w:cs="Arial"/>
                <w:b/>
              </w:rPr>
            </w:pPr>
            <w:r w:rsidRPr="003E7835">
              <w:rPr>
                <w:rFonts w:ascii="Arial" w:hAnsi="Arial" w:cs="Arial"/>
                <w:b/>
              </w:rPr>
              <w:t>Class History</w:t>
            </w:r>
          </w:p>
        </w:tc>
        <w:tc>
          <w:tcPr>
            <w:tcW w:w="6476" w:type="dxa"/>
            <w:vAlign w:val="center"/>
          </w:tcPr>
          <w:p w14:paraId="37635F18" w14:textId="379C0969" w:rsidR="00314E00" w:rsidRDefault="00495CBC" w:rsidP="009F6E1F">
            <w:pPr>
              <w:pStyle w:val="text"/>
              <w:spacing w:after="0"/>
              <w:rPr>
                <w:rFonts w:ascii="Arial" w:hAnsi="Arial" w:cs="Arial"/>
                <w:sz w:val="20"/>
              </w:rPr>
            </w:pPr>
            <w:r>
              <w:rPr>
                <w:rFonts w:ascii="Arial" w:hAnsi="Arial" w:cs="Arial"/>
                <w:sz w:val="20"/>
              </w:rPr>
              <w:t>05/2024</w:t>
            </w:r>
            <w:r w:rsidR="00314E00">
              <w:rPr>
                <w:rFonts w:ascii="Arial" w:hAnsi="Arial" w:cs="Arial"/>
                <w:sz w:val="20"/>
              </w:rPr>
              <w:t xml:space="preserve"> - Created</w:t>
            </w:r>
          </w:p>
        </w:tc>
      </w:tr>
    </w:tbl>
    <w:p w14:paraId="1BC3058A" w14:textId="77777777" w:rsidR="00314E00" w:rsidRDefault="00314E00" w:rsidP="00314E00">
      <w:pPr>
        <w:spacing w:after="120"/>
      </w:pPr>
    </w:p>
    <w:p w14:paraId="0DA5009E" w14:textId="77777777" w:rsidR="00390D75" w:rsidRDefault="00390D75"/>
    <w:sectPr w:rsidR="00390D75" w:rsidSect="009F6E1F">
      <w:footerReference w:type="default" r:id="rId11"/>
      <w:headerReference w:type="first" r:id="rId12"/>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CA9F" w14:textId="77777777" w:rsidR="00B51FEA" w:rsidRDefault="00B51FEA">
      <w:r>
        <w:separator/>
      </w:r>
    </w:p>
  </w:endnote>
  <w:endnote w:type="continuationSeparator" w:id="0">
    <w:p w14:paraId="3D6B873B" w14:textId="77777777" w:rsidR="00B51FEA" w:rsidRDefault="00B51FEA">
      <w:r>
        <w:continuationSeparator/>
      </w:r>
    </w:p>
  </w:endnote>
  <w:endnote w:type="continuationNotice" w:id="1">
    <w:p w14:paraId="001172B3" w14:textId="77777777" w:rsidR="00B51FEA" w:rsidRDefault="00B51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6005" w14:textId="77777777" w:rsidR="009F6E1F" w:rsidRDefault="00DE1395">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p>
  <w:p w14:paraId="16338D37" w14:textId="533DAB8F" w:rsidR="009F6E1F" w:rsidRDefault="00DE1395">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Park Ranger</w:t>
    </w:r>
    <w:r w:rsidR="00EB2957">
      <w:rPr>
        <w:rStyle w:val="PageNumber"/>
        <w:rFonts w:ascii="Arial" w:hAnsi="Arial" w:cs="Arial"/>
        <w:sz w:val="18"/>
        <w:szCs w:val="18"/>
      </w:rPr>
      <w:t xml:space="preserve"> Supervisor</w:t>
    </w:r>
  </w:p>
  <w:p w14:paraId="52BD31F3" w14:textId="1A1566AA" w:rsidR="009F6E1F" w:rsidRDefault="00495CBC">
    <w:pPr>
      <w:pStyle w:val="Footer"/>
      <w:jc w:val="right"/>
      <w:rPr>
        <w:rStyle w:val="PageNumber"/>
        <w:sz w:val="18"/>
        <w:szCs w:val="18"/>
      </w:rPr>
    </w:pPr>
    <w:r>
      <w:rPr>
        <w:rStyle w:val="PageNumber"/>
        <w:rFonts w:ascii="Arial" w:hAnsi="Arial" w:cs="Arial"/>
        <w:sz w:val="18"/>
        <w:szCs w:val="18"/>
      </w:rPr>
      <w:t>05/2024</w:t>
    </w:r>
    <w:r w:rsidR="00DE1395">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61E1" w14:textId="77777777" w:rsidR="00B51FEA" w:rsidRDefault="00B51FEA">
      <w:r>
        <w:separator/>
      </w:r>
    </w:p>
  </w:footnote>
  <w:footnote w:type="continuationSeparator" w:id="0">
    <w:p w14:paraId="5CA4DB96" w14:textId="77777777" w:rsidR="00B51FEA" w:rsidRDefault="00B51FEA">
      <w:r>
        <w:continuationSeparator/>
      </w:r>
    </w:p>
  </w:footnote>
  <w:footnote w:type="continuationNotice" w:id="1">
    <w:p w14:paraId="116B78AE" w14:textId="77777777" w:rsidR="00B51FEA" w:rsidRDefault="00B51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9F6E1F" w:rsidRPr="00DB4EC4" w14:paraId="3A2251F8" w14:textId="77777777" w:rsidTr="009F6E1F">
      <w:trPr>
        <w:trHeight w:val="504"/>
        <w:jc w:val="center"/>
      </w:trPr>
      <w:tc>
        <w:tcPr>
          <w:tcW w:w="2726" w:type="dxa"/>
          <w:vMerge w:val="restart"/>
          <w:vAlign w:val="center"/>
        </w:tcPr>
        <w:p w14:paraId="7E7FA0CD" w14:textId="77777777" w:rsidR="009F6E1F" w:rsidRPr="003E7835" w:rsidRDefault="00DE1395" w:rsidP="009F6E1F">
          <w:pPr>
            <w:spacing w:before="40"/>
            <w:ind w:left="234" w:hanging="234"/>
            <w:jc w:val="center"/>
            <w:rPr>
              <w:rFonts w:ascii="Arial" w:hAnsi="Arial" w:cs="Arial"/>
            </w:rPr>
          </w:pPr>
          <w:r>
            <w:rPr>
              <w:noProof/>
            </w:rPr>
            <w:drawing>
              <wp:inline distT="0" distB="0" distL="0" distR="0" wp14:anchorId="7DFF61BC" wp14:editId="49556DEB">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0148CC2B" w14:textId="77777777" w:rsidR="009F6E1F" w:rsidRPr="003E7835" w:rsidRDefault="00DE1395" w:rsidP="009F6E1F">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60CD2C1E" w14:textId="77777777" w:rsidR="009F6E1F" w:rsidRPr="00DB4EC4" w:rsidRDefault="009F6E1F" w:rsidP="009F6E1F">
          <w:pPr>
            <w:jc w:val="right"/>
            <w:rPr>
              <w:rFonts w:ascii="Arial" w:hAnsi="Arial" w:cs="Arial"/>
              <w:b/>
              <w:sz w:val="28"/>
              <w:szCs w:val="28"/>
              <w:highlight w:val="yellow"/>
            </w:rPr>
          </w:pPr>
        </w:p>
      </w:tc>
    </w:tr>
    <w:tr w:rsidR="009F6E1F" w:rsidRPr="003E7835" w14:paraId="6CE13D0F" w14:textId="77777777" w:rsidTr="009F6E1F">
      <w:trPr>
        <w:trHeight w:val="504"/>
        <w:jc w:val="center"/>
      </w:trPr>
      <w:tc>
        <w:tcPr>
          <w:tcW w:w="2726" w:type="dxa"/>
          <w:vMerge/>
        </w:tcPr>
        <w:p w14:paraId="51AF5895" w14:textId="77777777" w:rsidR="009F6E1F" w:rsidRPr="003E7835" w:rsidRDefault="009F6E1F">
          <w:pPr>
            <w:rPr>
              <w:rFonts w:ascii="Arial" w:hAnsi="Arial" w:cs="Arial"/>
            </w:rPr>
          </w:pPr>
        </w:p>
      </w:tc>
      <w:tc>
        <w:tcPr>
          <w:tcW w:w="6850" w:type="dxa"/>
          <w:vAlign w:val="center"/>
        </w:tcPr>
        <w:p w14:paraId="4EE61C87" w14:textId="75DA54BA" w:rsidR="009F6E1F" w:rsidRPr="003E7835" w:rsidRDefault="00495CBC" w:rsidP="009F6E1F">
          <w:pPr>
            <w:tabs>
              <w:tab w:val="left" w:pos="5670"/>
              <w:tab w:val="right" w:pos="6634"/>
            </w:tabs>
            <w:jc w:val="right"/>
            <w:rPr>
              <w:rFonts w:ascii="Arial" w:hAnsi="Arial" w:cs="Arial"/>
              <w:b/>
              <w:sz w:val="24"/>
              <w:szCs w:val="24"/>
            </w:rPr>
          </w:pPr>
          <w:r>
            <w:rPr>
              <w:rFonts w:ascii="Arial" w:hAnsi="Arial" w:cs="Arial"/>
              <w:b/>
              <w:sz w:val="24"/>
              <w:szCs w:val="24"/>
            </w:rPr>
            <w:t>5110200</w:t>
          </w:r>
        </w:p>
      </w:tc>
    </w:tr>
    <w:tr w:rsidR="009F6E1F" w:rsidRPr="003E7835" w14:paraId="5B58F58B" w14:textId="77777777" w:rsidTr="009F6E1F">
      <w:trPr>
        <w:trHeight w:val="504"/>
        <w:jc w:val="center"/>
      </w:trPr>
      <w:tc>
        <w:tcPr>
          <w:tcW w:w="2726" w:type="dxa"/>
          <w:vMerge/>
        </w:tcPr>
        <w:p w14:paraId="17F0565F" w14:textId="77777777" w:rsidR="009F6E1F" w:rsidRPr="003E7835" w:rsidRDefault="009F6E1F">
          <w:pPr>
            <w:rPr>
              <w:rFonts w:ascii="Arial" w:hAnsi="Arial" w:cs="Arial"/>
            </w:rPr>
          </w:pPr>
        </w:p>
      </w:tc>
      <w:tc>
        <w:tcPr>
          <w:tcW w:w="6850" w:type="dxa"/>
          <w:vAlign w:val="center"/>
        </w:tcPr>
        <w:p w14:paraId="7A2E3FF8" w14:textId="013F02EF" w:rsidR="009F6E1F" w:rsidRPr="003E7835" w:rsidRDefault="00DE1395" w:rsidP="009F6E1F">
          <w:pPr>
            <w:jc w:val="right"/>
            <w:rPr>
              <w:rFonts w:ascii="Arial" w:hAnsi="Arial" w:cs="Arial"/>
              <w:b/>
              <w:bCs/>
              <w:sz w:val="28"/>
              <w:szCs w:val="28"/>
            </w:rPr>
          </w:pPr>
          <w:r>
            <w:rPr>
              <w:rFonts w:ascii="Arial" w:hAnsi="Arial" w:cs="Arial"/>
              <w:b/>
              <w:bCs/>
              <w:sz w:val="28"/>
              <w:szCs w:val="28"/>
            </w:rPr>
            <w:t>PARK RANGER</w:t>
          </w:r>
          <w:r w:rsidR="009958F0">
            <w:rPr>
              <w:rFonts w:ascii="Arial" w:hAnsi="Arial" w:cs="Arial"/>
              <w:b/>
              <w:bCs/>
              <w:sz w:val="28"/>
              <w:szCs w:val="28"/>
            </w:rPr>
            <w:t xml:space="preserve"> SUPERVISOR</w:t>
          </w:r>
        </w:p>
      </w:tc>
    </w:tr>
  </w:tbl>
  <w:p w14:paraId="7ED0B76D" w14:textId="77777777" w:rsidR="009F6E1F" w:rsidRDefault="009F6E1F">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E79FC"/>
    <w:multiLevelType w:val="singleLevel"/>
    <w:tmpl w:val="FE361220"/>
    <w:lvl w:ilvl="0">
      <w:start w:val="1"/>
      <w:numFmt w:val="decimal"/>
      <w:lvlText w:val="%1."/>
      <w:legacy w:legacy="1" w:legacySpace="0" w:legacyIndent="360"/>
      <w:lvlJc w:val="left"/>
      <w:pPr>
        <w:ind w:left="360" w:hanging="360"/>
      </w:pPr>
    </w:lvl>
  </w:abstractNum>
  <w:abstractNum w:abstractNumId="1" w15:restartNumberingAfterBreak="0">
    <w:nsid w:val="65F0ECD6"/>
    <w:multiLevelType w:val="hybridMultilevel"/>
    <w:tmpl w:val="0FA809D4"/>
    <w:lvl w:ilvl="0" w:tplc="48E6F2BE">
      <w:start w:val="1"/>
      <w:numFmt w:val="decimal"/>
      <w:lvlText w:val="%1."/>
      <w:lvlJc w:val="left"/>
      <w:pPr>
        <w:ind w:left="360" w:hanging="360"/>
      </w:pPr>
      <w:rPr>
        <w:sz w:val="22"/>
        <w:szCs w:val="22"/>
      </w:rPr>
    </w:lvl>
    <w:lvl w:ilvl="1" w:tplc="2F6478E2">
      <w:start w:val="1"/>
      <w:numFmt w:val="lowerLetter"/>
      <w:lvlText w:val="%2."/>
      <w:lvlJc w:val="left"/>
      <w:pPr>
        <w:ind w:left="1080" w:hanging="360"/>
      </w:pPr>
    </w:lvl>
    <w:lvl w:ilvl="2" w:tplc="140ED60A">
      <w:start w:val="1"/>
      <w:numFmt w:val="lowerRoman"/>
      <w:lvlText w:val="%3."/>
      <w:lvlJc w:val="right"/>
      <w:pPr>
        <w:ind w:left="1800" w:hanging="180"/>
      </w:pPr>
    </w:lvl>
    <w:lvl w:ilvl="3" w:tplc="C6729286">
      <w:start w:val="1"/>
      <w:numFmt w:val="decimal"/>
      <w:lvlText w:val="%4."/>
      <w:lvlJc w:val="left"/>
      <w:pPr>
        <w:ind w:left="2520" w:hanging="360"/>
      </w:pPr>
    </w:lvl>
    <w:lvl w:ilvl="4" w:tplc="97C28A7C">
      <w:start w:val="1"/>
      <w:numFmt w:val="lowerLetter"/>
      <w:lvlText w:val="%5."/>
      <w:lvlJc w:val="left"/>
      <w:pPr>
        <w:ind w:left="3240" w:hanging="360"/>
      </w:pPr>
    </w:lvl>
    <w:lvl w:ilvl="5" w:tplc="5D8AD572">
      <w:start w:val="1"/>
      <w:numFmt w:val="lowerRoman"/>
      <w:lvlText w:val="%6."/>
      <w:lvlJc w:val="right"/>
      <w:pPr>
        <w:ind w:left="3960" w:hanging="180"/>
      </w:pPr>
    </w:lvl>
    <w:lvl w:ilvl="6" w:tplc="190AEF10">
      <w:start w:val="1"/>
      <w:numFmt w:val="decimal"/>
      <w:lvlText w:val="%7."/>
      <w:lvlJc w:val="left"/>
      <w:pPr>
        <w:ind w:left="4680" w:hanging="360"/>
      </w:pPr>
    </w:lvl>
    <w:lvl w:ilvl="7" w:tplc="EB281542">
      <w:start w:val="1"/>
      <w:numFmt w:val="lowerLetter"/>
      <w:lvlText w:val="%8."/>
      <w:lvlJc w:val="left"/>
      <w:pPr>
        <w:ind w:left="5400" w:hanging="360"/>
      </w:pPr>
    </w:lvl>
    <w:lvl w:ilvl="8" w:tplc="E6ACF760">
      <w:start w:val="1"/>
      <w:numFmt w:val="lowerRoman"/>
      <w:lvlText w:val="%9."/>
      <w:lvlJc w:val="right"/>
      <w:pPr>
        <w:ind w:left="6120" w:hanging="180"/>
      </w:pPr>
    </w:lvl>
  </w:abstractNum>
  <w:num w:numId="1" w16cid:durableId="1678269461">
    <w:abstractNumId w:val="1"/>
  </w:num>
  <w:num w:numId="2" w16cid:durableId="183534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00"/>
    <w:rsid w:val="00003864"/>
    <w:rsid w:val="0008226C"/>
    <w:rsid w:val="00087920"/>
    <w:rsid w:val="00314E00"/>
    <w:rsid w:val="0033259F"/>
    <w:rsid w:val="00390D75"/>
    <w:rsid w:val="00495CBC"/>
    <w:rsid w:val="00576B73"/>
    <w:rsid w:val="00586B87"/>
    <w:rsid w:val="00596D95"/>
    <w:rsid w:val="006418A4"/>
    <w:rsid w:val="006E3F8E"/>
    <w:rsid w:val="00813384"/>
    <w:rsid w:val="00974886"/>
    <w:rsid w:val="009958F0"/>
    <w:rsid w:val="00996CF5"/>
    <w:rsid w:val="009F6E1F"/>
    <w:rsid w:val="00A475CC"/>
    <w:rsid w:val="00A72910"/>
    <w:rsid w:val="00AD1230"/>
    <w:rsid w:val="00B43F7F"/>
    <w:rsid w:val="00B51FEA"/>
    <w:rsid w:val="00BC0450"/>
    <w:rsid w:val="00D000A2"/>
    <w:rsid w:val="00DD42B9"/>
    <w:rsid w:val="00DD5210"/>
    <w:rsid w:val="00DE1395"/>
    <w:rsid w:val="00E52933"/>
    <w:rsid w:val="00E663D4"/>
    <w:rsid w:val="00EB2957"/>
    <w:rsid w:val="00EF73A3"/>
    <w:rsid w:val="00F27704"/>
    <w:rsid w:val="00FC36E3"/>
    <w:rsid w:val="04994ACC"/>
    <w:rsid w:val="05C5BF81"/>
    <w:rsid w:val="07618FE2"/>
    <w:rsid w:val="08096B7A"/>
    <w:rsid w:val="0CC3B440"/>
    <w:rsid w:val="0CDCDC9D"/>
    <w:rsid w:val="0EAE369D"/>
    <w:rsid w:val="0FFB5502"/>
    <w:rsid w:val="11972563"/>
    <w:rsid w:val="1A2727D0"/>
    <w:rsid w:val="21F93088"/>
    <w:rsid w:val="22A10C20"/>
    <w:rsid w:val="2444FBDD"/>
    <w:rsid w:val="249F954E"/>
    <w:rsid w:val="278FA0C6"/>
    <w:rsid w:val="2B61E4B2"/>
    <w:rsid w:val="2F6666CB"/>
    <w:rsid w:val="3FA81974"/>
    <w:rsid w:val="42F2A618"/>
    <w:rsid w:val="44C15031"/>
    <w:rsid w:val="4B5DFD59"/>
    <w:rsid w:val="4C0138FF"/>
    <w:rsid w:val="6065CBC0"/>
    <w:rsid w:val="60692027"/>
    <w:rsid w:val="607231E8"/>
    <w:rsid w:val="62AD38B3"/>
    <w:rsid w:val="63A0337F"/>
    <w:rsid w:val="69BF6A45"/>
    <w:rsid w:val="6D32F888"/>
    <w:rsid w:val="7D875ABE"/>
    <w:rsid w:val="7E5D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2FB7D"/>
  <w15:chartTrackingRefBased/>
  <w15:docId w15:val="{63895190-FB91-4099-AB53-4820AE2B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E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E00"/>
    <w:pPr>
      <w:tabs>
        <w:tab w:val="center" w:pos="4320"/>
        <w:tab w:val="right" w:pos="8640"/>
      </w:tabs>
    </w:pPr>
  </w:style>
  <w:style w:type="character" w:customStyle="1" w:styleId="HeaderChar">
    <w:name w:val="Header Char"/>
    <w:basedOn w:val="DefaultParagraphFont"/>
    <w:link w:val="Header"/>
    <w:rsid w:val="00314E00"/>
    <w:rPr>
      <w:rFonts w:ascii="Times New Roman" w:eastAsia="Times New Roman" w:hAnsi="Times New Roman" w:cs="Times New Roman"/>
      <w:sz w:val="20"/>
      <w:szCs w:val="20"/>
    </w:rPr>
  </w:style>
  <w:style w:type="paragraph" w:styleId="Footer">
    <w:name w:val="footer"/>
    <w:basedOn w:val="Normal"/>
    <w:link w:val="FooterChar"/>
    <w:rsid w:val="00314E00"/>
    <w:pPr>
      <w:tabs>
        <w:tab w:val="center" w:pos="4320"/>
        <w:tab w:val="right" w:pos="8640"/>
      </w:tabs>
    </w:pPr>
  </w:style>
  <w:style w:type="character" w:customStyle="1" w:styleId="FooterChar">
    <w:name w:val="Footer Char"/>
    <w:basedOn w:val="DefaultParagraphFont"/>
    <w:link w:val="Footer"/>
    <w:rsid w:val="00314E00"/>
    <w:rPr>
      <w:rFonts w:ascii="Times New Roman" w:eastAsia="Times New Roman" w:hAnsi="Times New Roman" w:cs="Times New Roman"/>
      <w:sz w:val="20"/>
      <w:szCs w:val="20"/>
    </w:rPr>
  </w:style>
  <w:style w:type="character" w:styleId="PageNumber">
    <w:name w:val="page number"/>
    <w:basedOn w:val="DefaultParagraphFont"/>
    <w:rsid w:val="00314E00"/>
  </w:style>
  <w:style w:type="paragraph" w:customStyle="1" w:styleId="text">
    <w:name w:val="text"/>
    <w:basedOn w:val="Normal"/>
    <w:rsid w:val="00314E00"/>
    <w:pPr>
      <w:spacing w:after="120"/>
    </w:pPr>
    <w:rPr>
      <w:sz w:val="24"/>
    </w:rPr>
  </w:style>
  <w:style w:type="character" w:styleId="CommentReference">
    <w:name w:val="annotation reference"/>
    <w:rsid w:val="00314E00"/>
    <w:rPr>
      <w:sz w:val="16"/>
      <w:szCs w:val="16"/>
    </w:rPr>
  </w:style>
  <w:style w:type="paragraph" w:styleId="CommentText">
    <w:name w:val="annotation text"/>
    <w:basedOn w:val="Normal"/>
    <w:link w:val="CommentTextChar"/>
    <w:rsid w:val="00314E00"/>
  </w:style>
  <w:style w:type="character" w:customStyle="1" w:styleId="CommentTextChar">
    <w:name w:val="Comment Text Char"/>
    <w:basedOn w:val="DefaultParagraphFont"/>
    <w:link w:val="CommentText"/>
    <w:rsid w:val="00314E00"/>
    <w:rPr>
      <w:rFonts w:ascii="Times New Roman" w:eastAsia="Times New Roman" w:hAnsi="Times New Roman" w:cs="Times New Roman"/>
      <w:sz w:val="20"/>
      <w:szCs w:val="20"/>
    </w:rPr>
  </w:style>
  <w:style w:type="paragraph" w:styleId="Revision">
    <w:name w:val="Revision"/>
    <w:hidden/>
    <w:uiPriority w:val="99"/>
    <w:semiHidden/>
    <w:rsid w:val="0033259F"/>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B2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5" ma:contentTypeDescription="Create a new document." ma:contentTypeScope="" ma:versionID="f2f6946efa94216ba928e3b11958b22f">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7213434c0ea85e732f85a9e2ae187296"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MAQEFJTUDN2N-1642563518-1428</_dlc_DocId>
    <_dlc_DocIdUrl xmlns="dd90cae5-04f9-4ad6-b687-7fa19d8f306c">
      <Url>https://kc1.sharepoint.com/teams/DESa/CC/compensation/_layouts/15/DocIdRedir.aspx?ID=MAQEFJTUDN2N-1642563518-1428</Url>
      <Description>MAQEFJTUDN2N-1642563518-1428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4B9C1B-8715-49B5-985B-2100EEC77D16}"/>
</file>

<file path=customXml/itemProps2.xml><?xml version="1.0" encoding="utf-8"?>
<ds:datastoreItem xmlns:ds="http://schemas.openxmlformats.org/officeDocument/2006/customXml" ds:itemID="{DEEEF92E-1A47-4330-A66A-679789315D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59FE7-AB3D-48D7-857F-BBCAC3125270}">
  <ds:schemaRefs>
    <ds:schemaRef ds:uri="http://schemas.microsoft.com/sharepoint/v3/contenttype/forms"/>
  </ds:schemaRefs>
</ds:datastoreItem>
</file>

<file path=customXml/itemProps4.xml><?xml version="1.0" encoding="utf-8"?>
<ds:datastoreItem xmlns:ds="http://schemas.openxmlformats.org/officeDocument/2006/customXml" ds:itemID="{656E50C5-680E-4038-A736-F8BC270D103F}">
  <ds:schemaRefs>
    <ds:schemaRef ds:uri="http://schemas.openxmlformats.org/officeDocument/2006/bibliography"/>
  </ds:schemaRefs>
</ds:datastoreItem>
</file>

<file path=customXml/itemProps5.xml><?xml version="1.0" encoding="utf-8"?>
<ds:datastoreItem xmlns:ds="http://schemas.openxmlformats.org/officeDocument/2006/customXml" ds:itemID="{C28A7346-A8AC-4BD8-80F7-89769388F059}"/>
</file>

<file path=docProps/app.xml><?xml version="1.0" encoding="utf-8"?>
<Properties xmlns="http://schemas.openxmlformats.org/officeDocument/2006/extended-properties" xmlns:vt="http://schemas.openxmlformats.org/officeDocument/2006/docPropsVTypes">
  <Template>Normal.dotm</Template>
  <TotalTime>46</TotalTime>
  <Pages>2</Pages>
  <Words>500</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RANGER SUPERVISOR</dc:title>
  <dc:subject/>
  <dc:creator>Kandathil, Heidi</dc:creator>
  <cp:keywords/>
  <dc:description/>
  <cp:lastModifiedBy>Aswin, Andrea</cp:lastModifiedBy>
  <cp:revision>6</cp:revision>
  <dcterms:created xsi:type="dcterms:W3CDTF">2024-02-01T21:50:00Z</dcterms:created>
  <dcterms:modified xsi:type="dcterms:W3CDTF">2024-06-03T17:28:00Z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0x0101001D69F503C87045479C048AAE3CBF1E08</vt:lpwstr>
  </property>
  <property fmtid="{D5CDD505-2E9C-101B-9397-08002B2CF9AE}" pid="3" name="GrammarlyDocumentId">
    <vt:lpwstr>aa8c9289900f5efd0492a1355139f1b48a292821fa81e1fcbff56ba9cfeb4bd5</vt:lpwstr>
  </property>
  <property fmtid="{D5CDD505-2E9C-101B-9397-08002B2CF9AE}" pid="4" name="_dlc_DocIdItemGuid">
    <vt:lpwstr>eb76a31f-530d-49a5-8f6e-00040fb74abb</vt:lpwstr>
  </property>
  <property fmtid="{D5CDD505-2E9C-101B-9397-08002B2CF9AE}" pid="5" name="ERMS Category">
    <vt:lpwstr>Position Classifications (PER-03-001)</vt:lpwstr>
  </property>
  <property fmtid="{D5CDD505-2E9C-101B-9397-08002B2CF9AE}" pid="6" name="Un-Publish Class Doc">
    <vt:lpwstr>, </vt:lpwstr>
  </property>
  <property fmtid="{D5CDD505-2E9C-101B-9397-08002B2CF9AE}" pid="7" name="Publish Class Doc">
    <vt:lpwstr>https://kc1.sharepoint.com/teams/DESa/CC/compensation/_layouts/15/wrkstat.aspx?List=16bd73ee-b5fc-4313-9283-26a4fcd441b4&amp;WorkflowInstanceName=19e83bf9-5712-4350-97a8-775a39567587, Approving Class Doc</vt:lpwstr>
  </property>
  <property fmtid="{D5CDD505-2E9C-101B-9397-08002B2CF9AE}" pid="8" name="Career Series">
    <vt:lpwstr>NA</vt:lpwstr>
  </property>
  <property fmtid="{D5CDD505-2E9C-101B-9397-08002B2CF9AE}" pid="9" name="Career Family">
    <vt:lpwstr>NA</vt:lpwstr>
  </property>
  <property fmtid="{D5CDD505-2E9C-101B-9397-08002B2CF9AE}" pid="10" name="Classification Code">
    <vt:lpwstr>5110200</vt:lpwstr>
  </property>
</Properties>
</file>