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908F5" w14:textId="77777777" w:rsidR="00696487" w:rsidRPr="00625458" w:rsidRDefault="00696487" w:rsidP="00696487">
      <w:pPr>
        <w:spacing w:before="120" w:after="120"/>
        <w:rPr>
          <w:rFonts w:ascii="Arial" w:hAnsi="Arial" w:cs="Arial"/>
          <w:b/>
          <w:sz w:val="26"/>
        </w:rPr>
      </w:pPr>
      <w:r w:rsidRPr="00625458">
        <w:rPr>
          <w:rFonts w:ascii="Arial" w:hAnsi="Arial" w:cs="Arial"/>
          <w:b/>
          <w:sz w:val="26"/>
        </w:rPr>
        <w:t>Class Summary</w:t>
      </w:r>
    </w:p>
    <w:p w14:paraId="1AC975B3" w14:textId="77777777" w:rsidR="00696487" w:rsidRPr="00A937F1" w:rsidRDefault="00696487" w:rsidP="00696487">
      <w:pPr>
        <w:spacing w:after="120"/>
        <w:rPr>
          <w:rFonts w:ascii="Arial" w:hAnsi="Arial" w:cs="Arial"/>
          <w:b/>
          <w:sz w:val="22"/>
          <w:szCs w:val="22"/>
        </w:rPr>
      </w:pPr>
      <w:r w:rsidRPr="00A937F1">
        <w:rPr>
          <w:rFonts w:ascii="Arial" w:hAnsi="Arial" w:cs="Arial"/>
          <w:sz w:val="22"/>
          <w:szCs w:val="22"/>
        </w:rPr>
        <w:t>The responsibilities of this classification include independently coordinating noxious weed control surveys and activities with county, state, federal, local municipalities, and private property owners. Incumbents are responsible for major program components/special projects and for working with landowners to achieve compliance with State of Washington noxious weed laws.</w:t>
      </w:r>
    </w:p>
    <w:p w14:paraId="3DB50D93" w14:textId="77777777" w:rsidR="00696487" w:rsidRPr="00A937F1" w:rsidRDefault="00696487" w:rsidP="00696487">
      <w:pPr>
        <w:spacing w:before="120" w:after="120"/>
        <w:rPr>
          <w:rFonts w:ascii="Arial" w:hAnsi="Arial" w:cs="Arial"/>
          <w:b/>
          <w:sz w:val="26"/>
        </w:rPr>
      </w:pPr>
      <w:r w:rsidRPr="00A937F1">
        <w:rPr>
          <w:rFonts w:ascii="Arial" w:hAnsi="Arial" w:cs="Arial"/>
          <w:b/>
          <w:sz w:val="26"/>
        </w:rPr>
        <w:t>Distinguishing Characteristics</w:t>
      </w:r>
    </w:p>
    <w:p w14:paraId="65D6870F" w14:textId="77777777" w:rsidR="00696487" w:rsidRDefault="00696487" w:rsidP="00696487">
      <w:pPr>
        <w:spacing w:after="120" w:line="259" w:lineRule="auto"/>
        <w:rPr>
          <w:rFonts w:ascii="Arial" w:hAnsi="Arial" w:cs="Arial"/>
          <w:sz w:val="22"/>
          <w:szCs w:val="22"/>
        </w:rPr>
      </w:pPr>
      <w:r w:rsidRPr="00A937F1">
        <w:rPr>
          <w:rFonts w:ascii="Arial" w:hAnsi="Arial" w:cs="Arial"/>
          <w:sz w:val="22"/>
          <w:szCs w:val="22"/>
        </w:rPr>
        <w:t>This is the second level within a three-level classification series. Under general direction, incumbents perform a variety of field and office work, as well as customer service and technical support for the Noxious Weed Control Program.</w:t>
      </w:r>
      <w:r w:rsidRPr="00A937F1">
        <w:t xml:space="preserve"> </w:t>
      </w:r>
      <w:r w:rsidRPr="00A937F1">
        <w:rPr>
          <w:rFonts w:ascii="Arial" w:hAnsi="Arial" w:cs="Arial"/>
          <w:sz w:val="22"/>
          <w:szCs w:val="22"/>
        </w:rPr>
        <w:t>This classification is distinguished from the Noxious Weed Control Specialist III in that incumbents may serve as a team lead for special project implementation.  Incumbents possess significant, externally recognized skills, training, and experience in noxious weed management.</w:t>
      </w:r>
      <w:r w:rsidRPr="0046216A">
        <w:rPr>
          <w:rFonts w:ascii="Arial" w:hAnsi="Arial" w:cs="Arial"/>
          <w:sz w:val="22"/>
          <w:szCs w:val="22"/>
        </w:rPr>
        <w:t xml:space="preserve">  </w:t>
      </w:r>
    </w:p>
    <w:p w14:paraId="72082F4D" w14:textId="77777777" w:rsidR="00696487" w:rsidRDefault="00696487" w:rsidP="00696487">
      <w:pPr>
        <w:spacing w:after="120" w:line="259" w:lineRule="auto"/>
        <w:rPr>
          <w:rFonts w:ascii="Arial" w:hAnsi="Arial" w:cs="Arial"/>
          <w:sz w:val="22"/>
          <w:szCs w:val="22"/>
        </w:rPr>
      </w:pPr>
      <w:r>
        <w:rPr>
          <w:rFonts w:ascii="Arial" w:hAnsi="Arial" w:cs="Arial"/>
          <w:sz w:val="22"/>
          <w:szCs w:val="22"/>
        </w:rPr>
        <w:t>I</w:t>
      </w:r>
      <w:r w:rsidRPr="2D2AB410">
        <w:rPr>
          <w:rFonts w:ascii="Arial" w:hAnsi="Arial" w:cs="Arial"/>
          <w:sz w:val="22"/>
          <w:szCs w:val="22"/>
        </w:rPr>
        <w:t>ncumbents</w:t>
      </w:r>
      <w:r>
        <w:rPr>
          <w:rFonts w:ascii="Arial" w:hAnsi="Arial" w:cs="Arial"/>
          <w:sz w:val="22"/>
          <w:szCs w:val="22"/>
        </w:rPr>
        <w:t xml:space="preserve"> in the</w:t>
      </w:r>
      <w:r w:rsidRPr="2D2AB410">
        <w:rPr>
          <w:rFonts w:ascii="Arial" w:hAnsi="Arial" w:cs="Arial"/>
          <w:sz w:val="22"/>
          <w:szCs w:val="22"/>
        </w:rPr>
        <w:t xml:space="preserve"> Noxious Weed Control Specialist III classification are responsible</w:t>
      </w:r>
      <w:r>
        <w:rPr>
          <w:rFonts w:ascii="Arial" w:hAnsi="Arial" w:cs="Arial"/>
          <w:sz w:val="22"/>
          <w:szCs w:val="22"/>
        </w:rPr>
        <w:t xml:space="preserve"> for</w:t>
      </w:r>
      <w:r w:rsidRPr="2D2AB410">
        <w:rPr>
          <w:rFonts w:ascii="Arial" w:hAnsi="Arial" w:cs="Arial"/>
          <w:sz w:val="22"/>
          <w:szCs w:val="22"/>
        </w:rPr>
        <w:t xml:space="preserve"> </w:t>
      </w:r>
      <w:r>
        <w:rPr>
          <w:rFonts w:ascii="Arial" w:hAnsi="Arial" w:cs="Arial"/>
          <w:sz w:val="22"/>
          <w:szCs w:val="22"/>
        </w:rPr>
        <w:t xml:space="preserve">supervising and hiring </w:t>
      </w:r>
      <w:proofErr w:type="gramStart"/>
      <w:r>
        <w:rPr>
          <w:rFonts w:ascii="Arial" w:hAnsi="Arial" w:cs="Arial"/>
          <w:sz w:val="22"/>
          <w:szCs w:val="22"/>
        </w:rPr>
        <w:t>staff</w:t>
      </w:r>
      <w:r w:rsidRPr="2D2AB410">
        <w:rPr>
          <w:rFonts w:ascii="Arial" w:hAnsi="Arial" w:cs="Arial"/>
          <w:sz w:val="22"/>
          <w:szCs w:val="22"/>
        </w:rPr>
        <w:t xml:space="preserve">, </w:t>
      </w:r>
      <w:r>
        <w:rPr>
          <w:rFonts w:ascii="Arial" w:hAnsi="Arial" w:cs="Arial"/>
          <w:sz w:val="22"/>
          <w:szCs w:val="22"/>
        </w:rPr>
        <w:t>and</w:t>
      </w:r>
      <w:proofErr w:type="gramEnd"/>
      <w:r w:rsidRPr="2D2AB410">
        <w:rPr>
          <w:rFonts w:ascii="Arial" w:hAnsi="Arial" w:cs="Arial"/>
          <w:sz w:val="22"/>
          <w:szCs w:val="22"/>
        </w:rPr>
        <w:t xml:space="preserve"> manag</w:t>
      </w:r>
      <w:r>
        <w:rPr>
          <w:rFonts w:ascii="Arial" w:hAnsi="Arial" w:cs="Arial"/>
          <w:sz w:val="22"/>
          <w:szCs w:val="22"/>
        </w:rPr>
        <w:t>ing</w:t>
      </w:r>
      <w:r w:rsidRPr="2D2AB410">
        <w:rPr>
          <w:rFonts w:ascii="Arial" w:hAnsi="Arial" w:cs="Arial"/>
          <w:sz w:val="22"/>
          <w:szCs w:val="22"/>
        </w:rPr>
        <w:t xml:space="preserve"> significant contracts </w:t>
      </w:r>
      <w:r>
        <w:rPr>
          <w:rFonts w:ascii="Arial" w:hAnsi="Arial" w:cs="Arial"/>
          <w:sz w:val="22"/>
          <w:szCs w:val="22"/>
        </w:rPr>
        <w:t>and/</w:t>
      </w:r>
      <w:r w:rsidRPr="2D2AB410">
        <w:rPr>
          <w:rFonts w:ascii="Arial" w:hAnsi="Arial" w:cs="Arial"/>
          <w:sz w:val="22"/>
          <w:szCs w:val="22"/>
        </w:rPr>
        <w:t xml:space="preserve">or budgets with expenditure approval authority. </w:t>
      </w:r>
      <w:r>
        <w:rPr>
          <w:rFonts w:ascii="Arial" w:hAnsi="Arial" w:cs="Arial"/>
          <w:sz w:val="22"/>
          <w:szCs w:val="22"/>
        </w:rPr>
        <w:t xml:space="preserve">The </w:t>
      </w:r>
      <w:r w:rsidRPr="0046216A">
        <w:rPr>
          <w:rFonts w:ascii="Arial" w:hAnsi="Arial" w:cs="Arial"/>
          <w:sz w:val="22"/>
          <w:szCs w:val="22"/>
        </w:rPr>
        <w:t xml:space="preserve">Noxious Weed </w:t>
      </w:r>
      <w:r>
        <w:rPr>
          <w:rFonts w:ascii="Arial" w:hAnsi="Arial" w:cs="Arial"/>
          <w:sz w:val="22"/>
          <w:szCs w:val="22"/>
        </w:rPr>
        <w:t xml:space="preserve">Control </w:t>
      </w:r>
      <w:r w:rsidRPr="0046216A">
        <w:rPr>
          <w:rFonts w:ascii="Arial" w:hAnsi="Arial" w:cs="Arial"/>
          <w:sz w:val="22"/>
          <w:szCs w:val="22"/>
        </w:rPr>
        <w:t>Specialist III possess</w:t>
      </w:r>
      <w:r>
        <w:rPr>
          <w:rFonts w:ascii="Arial" w:hAnsi="Arial" w:cs="Arial"/>
          <w:sz w:val="22"/>
          <w:szCs w:val="22"/>
        </w:rPr>
        <w:t>es</w:t>
      </w:r>
      <w:r w:rsidRPr="0046216A">
        <w:rPr>
          <w:rFonts w:ascii="Arial" w:hAnsi="Arial" w:cs="Arial"/>
          <w:sz w:val="22"/>
          <w:szCs w:val="22"/>
        </w:rPr>
        <w:t xml:space="preserve"> </w:t>
      </w:r>
      <w:r>
        <w:rPr>
          <w:rFonts w:ascii="Arial" w:hAnsi="Arial" w:cs="Arial"/>
          <w:sz w:val="22"/>
          <w:szCs w:val="22"/>
        </w:rPr>
        <w:t xml:space="preserve">subject matter expertise, </w:t>
      </w:r>
      <w:r w:rsidRPr="0046216A">
        <w:rPr>
          <w:rFonts w:ascii="Arial" w:hAnsi="Arial" w:cs="Arial"/>
          <w:sz w:val="22"/>
          <w:szCs w:val="22"/>
        </w:rPr>
        <w:t>skills, training</w:t>
      </w:r>
      <w:r>
        <w:rPr>
          <w:rFonts w:ascii="Arial" w:hAnsi="Arial" w:cs="Arial"/>
          <w:sz w:val="22"/>
          <w:szCs w:val="22"/>
        </w:rPr>
        <w:t>,</w:t>
      </w:r>
      <w:r w:rsidRPr="0046216A">
        <w:rPr>
          <w:rFonts w:ascii="Arial" w:hAnsi="Arial" w:cs="Arial"/>
          <w:sz w:val="22"/>
          <w:szCs w:val="22"/>
        </w:rPr>
        <w:t xml:space="preserve"> </w:t>
      </w:r>
      <w:r>
        <w:rPr>
          <w:rFonts w:ascii="Arial" w:hAnsi="Arial" w:cs="Arial"/>
          <w:sz w:val="22"/>
          <w:szCs w:val="22"/>
        </w:rPr>
        <w:t>and/</w:t>
      </w:r>
      <w:r w:rsidRPr="0046216A">
        <w:rPr>
          <w:rFonts w:ascii="Arial" w:hAnsi="Arial" w:cs="Arial"/>
          <w:sz w:val="22"/>
          <w:szCs w:val="22"/>
        </w:rPr>
        <w:t>or experience in noxious weed management that are recognized at the regional and state level.</w:t>
      </w:r>
      <w:r w:rsidRPr="2D2AB410">
        <w:rPr>
          <w:rFonts w:ascii="Arial" w:hAnsi="Arial" w:cs="Arial"/>
          <w:sz w:val="22"/>
          <w:szCs w:val="22"/>
        </w:rPr>
        <w:t xml:space="preserve"> </w:t>
      </w:r>
    </w:p>
    <w:p w14:paraId="3F0B898B" w14:textId="77777777" w:rsidR="00696487" w:rsidRDefault="00696487" w:rsidP="00696487">
      <w:pPr>
        <w:spacing w:before="120" w:after="120"/>
        <w:rPr>
          <w:rFonts w:ascii="Arial" w:hAnsi="Arial" w:cs="Arial"/>
          <w:b/>
          <w:sz w:val="26"/>
        </w:rPr>
      </w:pPr>
      <w:r w:rsidRPr="00D02F5B">
        <w:rPr>
          <w:rFonts w:ascii="Arial" w:hAnsi="Arial" w:cs="Arial"/>
          <w:b/>
          <w:sz w:val="26"/>
        </w:rPr>
        <w:t>Examples of Duties</w:t>
      </w:r>
    </w:p>
    <w:p w14:paraId="38A87AFB" w14:textId="77777777" w:rsidR="00696487" w:rsidRPr="003C4F27" w:rsidRDefault="00696487" w:rsidP="00696487">
      <w:pPr>
        <w:spacing w:before="120" w:after="120"/>
        <w:rPr>
          <w:rFonts w:ascii="Arial" w:hAnsi="Arial" w:cs="Arial"/>
          <w:i/>
        </w:rPr>
      </w:pPr>
      <w:r>
        <w:rPr>
          <w:rFonts w:ascii="Arial" w:hAnsi="Arial" w:cs="Arial"/>
          <w:i/>
        </w:rPr>
        <w:t xml:space="preserve">In addition to the duties for </w:t>
      </w:r>
      <w:proofErr w:type="gramStart"/>
      <w:r>
        <w:rPr>
          <w:rFonts w:ascii="Arial" w:hAnsi="Arial" w:cs="Arial"/>
          <w:i/>
        </w:rPr>
        <w:t>lower level</w:t>
      </w:r>
      <w:proofErr w:type="gramEnd"/>
      <w:r>
        <w:rPr>
          <w:rFonts w:ascii="Arial" w:hAnsi="Arial" w:cs="Arial"/>
          <w:i/>
        </w:rPr>
        <w:t xml:space="preserve"> classifications within the Noxious Weed Control Specialist series, the Noxious Weeds Control Specialist II will:  </w:t>
      </w:r>
    </w:p>
    <w:p w14:paraId="3282AEB9" w14:textId="77777777" w:rsidR="00696487" w:rsidRPr="00A937F1" w:rsidRDefault="00696487" w:rsidP="00696487">
      <w:pPr>
        <w:numPr>
          <w:ilvl w:val="0"/>
          <w:numId w:val="9"/>
        </w:numPr>
        <w:spacing w:after="120"/>
        <w:rPr>
          <w:rFonts w:ascii="Arial" w:hAnsi="Arial" w:cs="Arial"/>
          <w:sz w:val="22"/>
          <w:szCs w:val="22"/>
        </w:rPr>
      </w:pPr>
      <w:r w:rsidRPr="00A937F1">
        <w:rPr>
          <w:rFonts w:ascii="Arial" w:hAnsi="Arial" w:cs="Arial"/>
          <w:sz w:val="22"/>
          <w:szCs w:val="22"/>
        </w:rPr>
        <w:t>Implement special projects, weed control regulatory compliance, and other major program components.</w:t>
      </w:r>
    </w:p>
    <w:p w14:paraId="5A75CA3E" w14:textId="77777777" w:rsidR="00696487" w:rsidRDefault="00696487" w:rsidP="00696487">
      <w:pPr>
        <w:numPr>
          <w:ilvl w:val="0"/>
          <w:numId w:val="9"/>
        </w:numPr>
        <w:spacing w:after="120"/>
        <w:rPr>
          <w:rFonts w:ascii="Arial" w:hAnsi="Arial" w:cs="Arial"/>
          <w:sz w:val="22"/>
          <w:szCs w:val="22"/>
        </w:rPr>
      </w:pPr>
      <w:r w:rsidRPr="0D435EA8">
        <w:rPr>
          <w:rFonts w:ascii="Arial" w:hAnsi="Arial" w:cs="Arial"/>
          <w:sz w:val="22"/>
          <w:szCs w:val="22"/>
        </w:rPr>
        <w:t xml:space="preserve">Coordinate activities with </w:t>
      </w:r>
      <w:r>
        <w:rPr>
          <w:rFonts w:ascii="Arial" w:hAnsi="Arial" w:cs="Arial"/>
          <w:sz w:val="22"/>
          <w:szCs w:val="22"/>
        </w:rPr>
        <w:t>county, state, f</w:t>
      </w:r>
      <w:r w:rsidRPr="0D435EA8">
        <w:rPr>
          <w:rFonts w:ascii="Arial" w:hAnsi="Arial" w:cs="Arial"/>
          <w:sz w:val="22"/>
          <w:szCs w:val="22"/>
        </w:rPr>
        <w:t>ederal agencies</w:t>
      </w:r>
      <w:r>
        <w:rPr>
          <w:rFonts w:ascii="Arial" w:hAnsi="Arial" w:cs="Arial"/>
          <w:sz w:val="22"/>
          <w:szCs w:val="22"/>
        </w:rPr>
        <w:t xml:space="preserve"> and</w:t>
      </w:r>
      <w:r w:rsidRPr="0D435EA8">
        <w:rPr>
          <w:rFonts w:ascii="Arial" w:hAnsi="Arial" w:cs="Arial"/>
          <w:sz w:val="22"/>
          <w:szCs w:val="22"/>
        </w:rPr>
        <w:t xml:space="preserve"> </w:t>
      </w:r>
      <w:r>
        <w:rPr>
          <w:rFonts w:ascii="Arial" w:hAnsi="Arial" w:cs="Arial"/>
          <w:sz w:val="22"/>
          <w:szCs w:val="22"/>
        </w:rPr>
        <w:t>m</w:t>
      </w:r>
      <w:r w:rsidRPr="0D435EA8">
        <w:rPr>
          <w:rFonts w:ascii="Arial" w:hAnsi="Arial" w:cs="Arial"/>
          <w:sz w:val="22"/>
          <w:szCs w:val="22"/>
        </w:rPr>
        <w:t>unicipalities, private property owners, and open space lands identified by the Land Conservation Initiative.</w:t>
      </w:r>
    </w:p>
    <w:p w14:paraId="73DCA0F6" w14:textId="77777777" w:rsidR="00696487" w:rsidRDefault="00696487" w:rsidP="00696487">
      <w:pPr>
        <w:numPr>
          <w:ilvl w:val="0"/>
          <w:numId w:val="9"/>
        </w:numPr>
        <w:spacing w:after="120"/>
        <w:rPr>
          <w:rFonts w:ascii="Arial" w:hAnsi="Arial" w:cs="Arial"/>
          <w:sz w:val="22"/>
          <w:szCs w:val="22"/>
        </w:rPr>
      </w:pPr>
      <w:r>
        <w:rPr>
          <w:rFonts w:ascii="Arial" w:hAnsi="Arial" w:cs="Arial"/>
          <w:sz w:val="22"/>
          <w:szCs w:val="22"/>
        </w:rPr>
        <w:t>Review, interpret, and follow legal documentation related to regulatory compliance procedures.</w:t>
      </w:r>
    </w:p>
    <w:p w14:paraId="7217E18B" w14:textId="77777777" w:rsidR="00696487" w:rsidRDefault="00696487" w:rsidP="00696487">
      <w:pPr>
        <w:numPr>
          <w:ilvl w:val="0"/>
          <w:numId w:val="9"/>
        </w:numPr>
        <w:spacing w:after="120"/>
        <w:rPr>
          <w:rFonts w:ascii="Arial" w:hAnsi="Arial" w:cs="Arial"/>
          <w:sz w:val="22"/>
          <w:szCs w:val="22"/>
        </w:rPr>
      </w:pPr>
      <w:r>
        <w:rPr>
          <w:rFonts w:ascii="Arial" w:hAnsi="Arial" w:cs="Arial"/>
          <w:sz w:val="22"/>
          <w:szCs w:val="22"/>
        </w:rPr>
        <w:t>Prepare written reports, correspondence, and enforcement notices to landowners.</w:t>
      </w:r>
    </w:p>
    <w:p w14:paraId="19348C28" w14:textId="77777777" w:rsidR="00696487" w:rsidRDefault="00696487" w:rsidP="00696487">
      <w:pPr>
        <w:numPr>
          <w:ilvl w:val="0"/>
          <w:numId w:val="9"/>
        </w:numPr>
        <w:spacing w:after="120"/>
        <w:rPr>
          <w:rFonts w:ascii="Arial" w:hAnsi="Arial" w:cs="Arial"/>
          <w:sz w:val="22"/>
          <w:szCs w:val="22"/>
        </w:rPr>
      </w:pPr>
      <w:r w:rsidRPr="2D2AB410">
        <w:rPr>
          <w:rFonts w:ascii="Arial" w:hAnsi="Arial" w:cs="Arial"/>
          <w:sz w:val="22"/>
          <w:szCs w:val="22"/>
        </w:rPr>
        <w:t>Coordinate and monitor the release of biological control agents.</w:t>
      </w:r>
    </w:p>
    <w:p w14:paraId="0FF19B59" w14:textId="77777777" w:rsidR="00696487" w:rsidRDefault="00696487" w:rsidP="00696487">
      <w:pPr>
        <w:numPr>
          <w:ilvl w:val="0"/>
          <w:numId w:val="9"/>
        </w:numPr>
        <w:spacing w:after="120"/>
        <w:rPr>
          <w:rFonts w:ascii="Arial" w:hAnsi="Arial" w:cs="Arial"/>
          <w:sz w:val="22"/>
          <w:szCs w:val="22"/>
        </w:rPr>
      </w:pPr>
      <w:r w:rsidRPr="2D2AB410">
        <w:rPr>
          <w:rFonts w:ascii="Arial" w:hAnsi="Arial" w:cs="Arial"/>
          <w:sz w:val="22"/>
          <w:szCs w:val="22"/>
        </w:rPr>
        <w:t>Assist in the writing and management of grants including the planning and implementation of grant-funded activities/projects</w:t>
      </w:r>
      <w:r>
        <w:rPr>
          <w:rFonts w:ascii="Arial" w:hAnsi="Arial" w:cs="Arial"/>
          <w:sz w:val="22"/>
          <w:szCs w:val="22"/>
        </w:rPr>
        <w:t xml:space="preserve">; administer, monitor, and track contracts, </w:t>
      </w:r>
      <w:r w:rsidRPr="2D2AB410">
        <w:rPr>
          <w:rFonts w:ascii="Arial" w:hAnsi="Arial" w:cs="Arial"/>
          <w:sz w:val="22"/>
          <w:szCs w:val="22"/>
        </w:rPr>
        <w:t>budget</w:t>
      </w:r>
      <w:r>
        <w:rPr>
          <w:rFonts w:ascii="Arial" w:hAnsi="Arial" w:cs="Arial"/>
          <w:sz w:val="22"/>
          <w:szCs w:val="22"/>
        </w:rPr>
        <w:t>,</w:t>
      </w:r>
      <w:r w:rsidRPr="2D2AB410">
        <w:rPr>
          <w:rFonts w:ascii="Arial" w:hAnsi="Arial" w:cs="Arial"/>
          <w:sz w:val="22"/>
          <w:szCs w:val="22"/>
        </w:rPr>
        <w:t xml:space="preserve"> </w:t>
      </w:r>
      <w:r>
        <w:rPr>
          <w:rFonts w:ascii="Arial" w:hAnsi="Arial" w:cs="Arial"/>
          <w:sz w:val="22"/>
          <w:szCs w:val="22"/>
        </w:rPr>
        <w:t>and implementation status; and</w:t>
      </w:r>
      <w:r w:rsidRPr="2D2AB410">
        <w:rPr>
          <w:rFonts w:ascii="Arial" w:hAnsi="Arial" w:cs="Arial"/>
          <w:sz w:val="22"/>
          <w:szCs w:val="22"/>
        </w:rPr>
        <w:t xml:space="preserve"> prepar</w:t>
      </w:r>
      <w:r>
        <w:rPr>
          <w:rFonts w:ascii="Arial" w:hAnsi="Arial" w:cs="Arial"/>
          <w:sz w:val="22"/>
          <w:szCs w:val="22"/>
        </w:rPr>
        <w:t>e</w:t>
      </w:r>
      <w:r w:rsidRPr="2D2AB410">
        <w:rPr>
          <w:rFonts w:ascii="Arial" w:hAnsi="Arial" w:cs="Arial"/>
          <w:sz w:val="22"/>
          <w:szCs w:val="22"/>
        </w:rPr>
        <w:t xml:space="preserve"> reports.</w:t>
      </w:r>
    </w:p>
    <w:p w14:paraId="42E15D61" w14:textId="77777777" w:rsidR="00696487" w:rsidRDefault="00696487" w:rsidP="00696487">
      <w:pPr>
        <w:numPr>
          <w:ilvl w:val="0"/>
          <w:numId w:val="9"/>
        </w:numPr>
        <w:spacing w:after="120"/>
        <w:rPr>
          <w:sz w:val="22"/>
          <w:szCs w:val="22"/>
        </w:rPr>
      </w:pPr>
      <w:r w:rsidRPr="2D2AB410">
        <w:rPr>
          <w:rFonts w:ascii="Arial" w:hAnsi="Arial" w:cs="Arial"/>
          <w:sz w:val="22"/>
          <w:szCs w:val="22"/>
        </w:rPr>
        <w:t xml:space="preserve">Prepare </w:t>
      </w:r>
      <w:r>
        <w:rPr>
          <w:rFonts w:ascii="Arial" w:hAnsi="Arial" w:cs="Arial"/>
          <w:sz w:val="22"/>
          <w:szCs w:val="22"/>
        </w:rPr>
        <w:t>memorandum of understandings (</w:t>
      </w:r>
      <w:r w:rsidRPr="2D2AB410">
        <w:rPr>
          <w:rFonts w:ascii="Arial" w:hAnsi="Arial" w:cs="Arial"/>
          <w:sz w:val="22"/>
          <w:szCs w:val="22"/>
        </w:rPr>
        <w:t>MOU</w:t>
      </w:r>
      <w:r>
        <w:rPr>
          <w:rFonts w:ascii="Arial" w:hAnsi="Arial" w:cs="Arial"/>
          <w:sz w:val="22"/>
          <w:szCs w:val="22"/>
        </w:rPr>
        <w:t>)</w:t>
      </w:r>
      <w:r w:rsidRPr="2D2AB410">
        <w:rPr>
          <w:rFonts w:ascii="Arial" w:hAnsi="Arial" w:cs="Arial"/>
          <w:sz w:val="22"/>
          <w:szCs w:val="22"/>
        </w:rPr>
        <w:t xml:space="preserve"> and </w:t>
      </w:r>
      <w:r>
        <w:rPr>
          <w:rFonts w:ascii="Arial" w:hAnsi="Arial" w:cs="Arial"/>
          <w:sz w:val="22"/>
          <w:szCs w:val="22"/>
        </w:rPr>
        <w:t>requests for proposals (</w:t>
      </w:r>
      <w:r w:rsidRPr="2D2AB410">
        <w:rPr>
          <w:rFonts w:ascii="Arial" w:hAnsi="Arial" w:cs="Arial"/>
          <w:sz w:val="22"/>
          <w:szCs w:val="22"/>
        </w:rPr>
        <w:t>RFP</w:t>
      </w:r>
      <w:r>
        <w:rPr>
          <w:rFonts w:ascii="Arial" w:hAnsi="Arial" w:cs="Arial"/>
          <w:sz w:val="22"/>
          <w:szCs w:val="22"/>
        </w:rPr>
        <w:t>),</w:t>
      </w:r>
      <w:r w:rsidRPr="2D2AB410">
        <w:rPr>
          <w:rFonts w:ascii="Arial" w:hAnsi="Arial" w:cs="Arial"/>
          <w:sz w:val="22"/>
          <w:szCs w:val="22"/>
        </w:rPr>
        <w:t xml:space="preserve"> contract specifications</w:t>
      </w:r>
      <w:r>
        <w:rPr>
          <w:rFonts w:ascii="Arial" w:hAnsi="Arial" w:cs="Arial"/>
          <w:sz w:val="22"/>
          <w:szCs w:val="22"/>
        </w:rPr>
        <w:t>,</w:t>
      </w:r>
      <w:r w:rsidRPr="2D2AB410">
        <w:rPr>
          <w:rFonts w:ascii="Arial" w:hAnsi="Arial" w:cs="Arial"/>
          <w:sz w:val="22"/>
          <w:szCs w:val="22"/>
        </w:rPr>
        <w:t xml:space="preserve"> </w:t>
      </w:r>
      <w:r>
        <w:rPr>
          <w:rFonts w:ascii="Arial" w:hAnsi="Arial" w:cs="Arial"/>
          <w:sz w:val="22"/>
          <w:szCs w:val="22"/>
        </w:rPr>
        <w:t xml:space="preserve">and other documentation </w:t>
      </w:r>
      <w:r w:rsidRPr="2D2AB410">
        <w:rPr>
          <w:rFonts w:ascii="Arial" w:hAnsi="Arial" w:cs="Arial"/>
          <w:sz w:val="22"/>
          <w:szCs w:val="22"/>
        </w:rPr>
        <w:t>for work in project areas.</w:t>
      </w:r>
    </w:p>
    <w:p w14:paraId="5AC826FB" w14:textId="77777777" w:rsidR="00696487" w:rsidRDefault="00696487" w:rsidP="00696487">
      <w:pPr>
        <w:numPr>
          <w:ilvl w:val="0"/>
          <w:numId w:val="9"/>
        </w:numPr>
        <w:spacing w:after="120"/>
        <w:rPr>
          <w:rFonts w:ascii="Arial" w:hAnsi="Arial" w:cs="Arial"/>
          <w:sz w:val="22"/>
          <w:szCs w:val="22"/>
        </w:rPr>
      </w:pPr>
      <w:r w:rsidRPr="2D2AB410">
        <w:rPr>
          <w:rFonts w:ascii="Arial" w:hAnsi="Arial" w:cs="Arial"/>
          <w:sz w:val="22"/>
          <w:szCs w:val="22"/>
        </w:rPr>
        <w:t>Conduct applied field research</w:t>
      </w:r>
      <w:r>
        <w:rPr>
          <w:rFonts w:ascii="Arial" w:hAnsi="Arial" w:cs="Arial"/>
          <w:sz w:val="22"/>
          <w:szCs w:val="22"/>
        </w:rPr>
        <w:t xml:space="preserve">, </w:t>
      </w:r>
      <w:r w:rsidRPr="2D2AB410">
        <w:rPr>
          <w:rFonts w:ascii="Arial" w:hAnsi="Arial" w:cs="Arial"/>
          <w:sz w:val="22"/>
          <w:szCs w:val="22"/>
        </w:rPr>
        <w:t xml:space="preserve">monitor study plots, </w:t>
      </w:r>
      <w:r>
        <w:rPr>
          <w:rFonts w:ascii="Arial" w:hAnsi="Arial" w:cs="Arial"/>
          <w:sz w:val="22"/>
          <w:szCs w:val="22"/>
        </w:rPr>
        <w:t xml:space="preserve">and </w:t>
      </w:r>
      <w:r w:rsidRPr="2D2AB410">
        <w:rPr>
          <w:rFonts w:ascii="Arial" w:hAnsi="Arial" w:cs="Arial"/>
          <w:sz w:val="22"/>
          <w:szCs w:val="22"/>
        </w:rPr>
        <w:t>transects and analyzing results</w:t>
      </w:r>
      <w:r>
        <w:rPr>
          <w:rFonts w:ascii="Arial" w:hAnsi="Arial" w:cs="Arial"/>
          <w:sz w:val="22"/>
          <w:szCs w:val="22"/>
        </w:rPr>
        <w:t>; draft</w:t>
      </w:r>
      <w:r w:rsidRPr="2D2AB410">
        <w:rPr>
          <w:rFonts w:ascii="Arial" w:hAnsi="Arial" w:cs="Arial"/>
          <w:sz w:val="22"/>
          <w:szCs w:val="22"/>
        </w:rPr>
        <w:t xml:space="preserve"> technical papers/presentations explaining methodologies and results.</w:t>
      </w:r>
    </w:p>
    <w:p w14:paraId="4B8C55BB" w14:textId="77777777" w:rsidR="00696487" w:rsidRDefault="00696487" w:rsidP="00696487">
      <w:pPr>
        <w:numPr>
          <w:ilvl w:val="0"/>
          <w:numId w:val="9"/>
        </w:numPr>
        <w:spacing w:after="120"/>
        <w:rPr>
          <w:rFonts w:ascii="Arial" w:hAnsi="Arial" w:cs="Arial"/>
          <w:sz w:val="22"/>
          <w:szCs w:val="22"/>
        </w:rPr>
      </w:pPr>
      <w:r w:rsidRPr="2D2AB410">
        <w:rPr>
          <w:rFonts w:ascii="Arial" w:hAnsi="Arial" w:cs="Arial"/>
          <w:sz w:val="22"/>
          <w:szCs w:val="22"/>
        </w:rPr>
        <w:t>Coordina</w:t>
      </w:r>
      <w:r>
        <w:rPr>
          <w:rFonts w:ascii="Arial" w:hAnsi="Arial" w:cs="Arial"/>
          <w:sz w:val="22"/>
          <w:szCs w:val="22"/>
        </w:rPr>
        <w:t>te and</w:t>
      </w:r>
      <w:r w:rsidRPr="2D2AB410">
        <w:rPr>
          <w:rFonts w:ascii="Arial" w:hAnsi="Arial" w:cs="Arial"/>
          <w:sz w:val="22"/>
          <w:szCs w:val="22"/>
        </w:rPr>
        <w:t xml:space="preserve"> lead</w:t>
      </w:r>
      <w:r>
        <w:rPr>
          <w:rFonts w:ascii="Arial" w:hAnsi="Arial" w:cs="Arial"/>
          <w:sz w:val="22"/>
          <w:szCs w:val="22"/>
        </w:rPr>
        <w:t xml:space="preserve"> </w:t>
      </w:r>
      <w:r w:rsidRPr="2D2AB410">
        <w:rPr>
          <w:rFonts w:ascii="Arial" w:hAnsi="Arial" w:cs="Arial"/>
          <w:sz w:val="22"/>
          <w:szCs w:val="22"/>
        </w:rPr>
        <w:t>volunteer groups, WCC/AmeriCorps crews</w:t>
      </w:r>
      <w:r>
        <w:rPr>
          <w:rFonts w:ascii="Arial" w:hAnsi="Arial" w:cs="Arial"/>
          <w:sz w:val="22"/>
          <w:szCs w:val="22"/>
        </w:rPr>
        <w:t>,</w:t>
      </w:r>
      <w:r w:rsidRPr="2D2AB410">
        <w:rPr>
          <w:rFonts w:ascii="Arial" w:hAnsi="Arial" w:cs="Arial"/>
          <w:sz w:val="22"/>
          <w:szCs w:val="22"/>
        </w:rPr>
        <w:t xml:space="preserve"> and private contractors.</w:t>
      </w:r>
    </w:p>
    <w:p w14:paraId="61C1CC03" w14:textId="77777777" w:rsidR="00696487" w:rsidRDefault="00696487" w:rsidP="00696487">
      <w:pPr>
        <w:numPr>
          <w:ilvl w:val="0"/>
          <w:numId w:val="9"/>
        </w:numPr>
        <w:spacing w:after="120"/>
        <w:rPr>
          <w:rFonts w:ascii="Arial" w:hAnsi="Arial" w:cs="Arial"/>
          <w:sz w:val="22"/>
          <w:szCs w:val="22"/>
        </w:rPr>
      </w:pPr>
      <w:r w:rsidRPr="2D2AB410">
        <w:rPr>
          <w:rFonts w:ascii="Arial" w:hAnsi="Arial" w:cs="Arial"/>
          <w:sz w:val="22"/>
          <w:szCs w:val="22"/>
        </w:rPr>
        <w:t>Conduct project site reviews and develop scoping surveys.</w:t>
      </w:r>
    </w:p>
    <w:p w14:paraId="62BC6A33" w14:textId="77777777" w:rsidR="00696487" w:rsidRDefault="00696487" w:rsidP="00696487">
      <w:pPr>
        <w:numPr>
          <w:ilvl w:val="0"/>
          <w:numId w:val="9"/>
        </w:numPr>
        <w:spacing w:after="120"/>
        <w:rPr>
          <w:rFonts w:ascii="Arial" w:hAnsi="Arial" w:cs="Arial"/>
          <w:sz w:val="22"/>
          <w:szCs w:val="22"/>
        </w:rPr>
      </w:pPr>
      <w:r w:rsidRPr="2D2AB410">
        <w:rPr>
          <w:rFonts w:ascii="Arial" w:hAnsi="Arial" w:cs="Arial"/>
          <w:sz w:val="22"/>
          <w:szCs w:val="22"/>
        </w:rPr>
        <w:t>Develop site-specific stewardship plans with landowners.</w:t>
      </w:r>
    </w:p>
    <w:p w14:paraId="714321EE" w14:textId="77777777" w:rsidR="00696487" w:rsidRPr="00B14A13" w:rsidRDefault="00696487" w:rsidP="00696487">
      <w:pPr>
        <w:numPr>
          <w:ilvl w:val="0"/>
          <w:numId w:val="9"/>
        </w:numPr>
        <w:spacing w:after="120"/>
        <w:rPr>
          <w:rFonts w:ascii="Arial" w:hAnsi="Arial" w:cs="Arial"/>
          <w:sz w:val="22"/>
          <w:szCs w:val="22"/>
        </w:rPr>
      </w:pPr>
      <w:r w:rsidRPr="00B14A13">
        <w:rPr>
          <w:rFonts w:ascii="Arial" w:hAnsi="Arial" w:cs="Arial"/>
          <w:sz w:val="22"/>
          <w:szCs w:val="22"/>
        </w:rPr>
        <w:t>Assist in budget management and ordering materials</w:t>
      </w:r>
      <w:r w:rsidRPr="001C3A09">
        <w:rPr>
          <w:rFonts w:ascii="Arial" w:hAnsi="Arial" w:cs="Arial"/>
          <w:sz w:val="22"/>
          <w:szCs w:val="22"/>
        </w:rPr>
        <w:t xml:space="preserve">; </w:t>
      </w:r>
      <w:r>
        <w:rPr>
          <w:rFonts w:ascii="Arial" w:hAnsi="Arial" w:cs="Arial"/>
          <w:sz w:val="22"/>
          <w:szCs w:val="22"/>
        </w:rPr>
        <w:t>m</w:t>
      </w:r>
      <w:r w:rsidRPr="00B14A13">
        <w:rPr>
          <w:rFonts w:ascii="Arial" w:hAnsi="Arial" w:cs="Arial"/>
          <w:sz w:val="22"/>
          <w:szCs w:val="22"/>
        </w:rPr>
        <w:t>onitor smaller di</w:t>
      </w:r>
      <w:r w:rsidRPr="001C3A09">
        <w:rPr>
          <w:rFonts w:ascii="Arial" w:hAnsi="Arial" w:cs="Arial"/>
          <w:sz w:val="22"/>
          <w:szCs w:val="22"/>
        </w:rPr>
        <w:t>screte budgets</w:t>
      </w:r>
      <w:r w:rsidRPr="00B14A13">
        <w:rPr>
          <w:rFonts w:ascii="Arial" w:hAnsi="Arial" w:cs="Arial"/>
          <w:sz w:val="22"/>
          <w:szCs w:val="22"/>
        </w:rPr>
        <w:t>.</w:t>
      </w:r>
    </w:p>
    <w:p w14:paraId="3779ADE2" w14:textId="77777777" w:rsidR="00696487" w:rsidRPr="003865B7" w:rsidRDefault="00696487" w:rsidP="00696487">
      <w:pPr>
        <w:numPr>
          <w:ilvl w:val="0"/>
          <w:numId w:val="9"/>
        </w:numPr>
        <w:spacing w:after="120"/>
        <w:rPr>
          <w:rFonts w:ascii="Arial" w:hAnsi="Arial" w:cs="Arial"/>
          <w:sz w:val="22"/>
          <w:szCs w:val="22"/>
        </w:rPr>
      </w:pPr>
      <w:r w:rsidRPr="2D2AB410">
        <w:rPr>
          <w:rFonts w:ascii="Arial" w:hAnsi="Arial" w:cs="Arial"/>
          <w:sz w:val="22"/>
          <w:szCs w:val="22"/>
        </w:rPr>
        <w:t>Assist with the hiring and direct the work of short-term temporary employees and contract crews.</w:t>
      </w:r>
    </w:p>
    <w:p w14:paraId="52108BD8" w14:textId="77777777" w:rsidR="00696487" w:rsidRPr="00B658CD" w:rsidRDefault="00696487" w:rsidP="00696487">
      <w:pPr>
        <w:numPr>
          <w:ilvl w:val="0"/>
          <w:numId w:val="9"/>
        </w:numPr>
        <w:spacing w:after="120"/>
        <w:rPr>
          <w:rFonts w:ascii="Arial" w:hAnsi="Arial" w:cs="Arial"/>
          <w:sz w:val="22"/>
          <w:szCs w:val="22"/>
        </w:rPr>
      </w:pPr>
      <w:r w:rsidRPr="07911428">
        <w:rPr>
          <w:rFonts w:ascii="Arial" w:hAnsi="Arial" w:cs="Arial"/>
          <w:sz w:val="22"/>
          <w:szCs w:val="22"/>
        </w:rPr>
        <w:t xml:space="preserve">Train, assist, </w:t>
      </w:r>
      <w:proofErr w:type="gramStart"/>
      <w:r w:rsidRPr="07911428">
        <w:rPr>
          <w:rFonts w:ascii="Arial" w:hAnsi="Arial" w:cs="Arial"/>
          <w:sz w:val="22"/>
          <w:szCs w:val="22"/>
        </w:rPr>
        <w:t>mentor</w:t>
      </w:r>
      <w:proofErr w:type="gramEnd"/>
      <w:r w:rsidRPr="07911428">
        <w:rPr>
          <w:rFonts w:ascii="Arial" w:hAnsi="Arial" w:cs="Arial"/>
          <w:sz w:val="22"/>
          <w:szCs w:val="22"/>
        </w:rPr>
        <w:t xml:space="preserve"> and direct work of less-experienced staff.</w:t>
      </w:r>
    </w:p>
    <w:p w14:paraId="5FD1C804" w14:textId="77777777" w:rsidR="00696487" w:rsidRDefault="00696487" w:rsidP="00696487">
      <w:pPr>
        <w:numPr>
          <w:ilvl w:val="0"/>
          <w:numId w:val="9"/>
        </w:numPr>
        <w:spacing w:after="120"/>
        <w:rPr>
          <w:rFonts w:ascii="Arial" w:hAnsi="Arial" w:cs="Arial"/>
          <w:sz w:val="22"/>
          <w:szCs w:val="22"/>
        </w:rPr>
      </w:pPr>
      <w:r>
        <w:rPr>
          <w:rFonts w:ascii="Arial" w:hAnsi="Arial" w:cs="Arial"/>
          <w:sz w:val="22"/>
          <w:szCs w:val="22"/>
        </w:rPr>
        <w:lastRenderedPageBreak/>
        <w:t>Perform other duties as assigned.</w:t>
      </w:r>
    </w:p>
    <w:p w14:paraId="0DF32689" w14:textId="77777777" w:rsidR="00696487" w:rsidRPr="00625458" w:rsidRDefault="00696487" w:rsidP="00696487">
      <w:pPr>
        <w:spacing w:before="240" w:after="120"/>
        <w:rPr>
          <w:rFonts w:ascii="Arial" w:hAnsi="Arial" w:cs="Arial"/>
          <w:b/>
          <w:sz w:val="26"/>
        </w:rPr>
      </w:pPr>
      <w:r w:rsidRPr="00D02F5B">
        <w:rPr>
          <w:rFonts w:ascii="Arial" w:hAnsi="Arial" w:cs="Arial"/>
          <w:b/>
          <w:sz w:val="26"/>
        </w:rPr>
        <w:t>Knowledge</w:t>
      </w:r>
      <w:r>
        <w:rPr>
          <w:rFonts w:ascii="Arial" w:hAnsi="Arial" w:cs="Arial"/>
          <w:b/>
          <w:sz w:val="26"/>
        </w:rPr>
        <w:t>/</w:t>
      </w:r>
      <w:r w:rsidRPr="00D02F5B">
        <w:rPr>
          <w:rFonts w:ascii="Arial" w:hAnsi="Arial" w:cs="Arial"/>
          <w:b/>
          <w:sz w:val="26"/>
        </w:rPr>
        <w:t xml:space="preserve">Skills </w:t>
      </w:r>
    </w:p>
    <w:p w14:paraId="441A0A85" w14:textId="77777777" w:rsidR="00696487" w:rsidRDefault="00696487" w:rsidP="00696487">
      <w:pPr>
        <w:spacing w:after="120"/>
        <w:rPr>
          <w:rFonts w:ascii="Arial" w:hAnsi="Arial" w:cs="Arial"/>
          <w:sz w:val="22"/>
          <w:szCs w:val="22"/>
        </w:rPr>
      </w:pPr>
      <w:r w:rsidRPr="00B658CD">
        <w:rPr>
          <w:rFonts w:ascii="Arial" w:hAnsi="Arial" w:cs="Arial"/>
          <w:sz w:val="22"/>
          <w:szCs w:val="22"/>
        </w:rPr>
        <w:t>Knowledge of</w:t>
      </w:r>
      <w:r>
        <w:rPr>
          <w:rFonts w:ascii="Arial" w:hAnsi="Arial" w:cs="Arial"/>
          <w:sz w:val="22"/>
          <w:szCs w:val="22"/>
        </w:rPr>
        <w:t xml:space="preserve"> </w:t>
      </w:r>
      <w:r w:rsidRPr="00B658CD">
        <w:rPr>
          <w:rFonts w:ascii="Arial" w:hAnsi="Arial" w:cs="Arial"/>
          <w:sz w:val="22"/>
          <w:szCs w:val="22"/>
        </w:rPr>
        <w:t>noxious weeds, integrated pest management</w:t>
      </w:r>
      <w:r>
        <w:rPr>
          <w:rFonts w:ascii="Arial" w:hAnsi="Arial" w:cs="Arial"/>
          <w:sz w:val="22"/>
          <w:szCs w:val="22"/>
        </w:rPr>
        <w:t>,</w:t>
      </w:r>
      <w:r w:rsidRPr="00B658CD">
        <w:rPr>
          <w:rFonts w:ascii="Arial" w:hAnsi="Arial" w:cs="Arial"/>
          <w:sz w:val="22"/>
          <w:szCs w:val="22"/>
        </w:rPr>
        <w:t xml:space="preserve"> and weed control techniques and procedures</w:t>
      </w:r>
    </w:p>
    <w:p w14:paraId="3612655C" w14:textId="77777777" w:rsidR="00696487" w:rsidRPr="00B658CD" w:rsidRDefault="00696487" w:rsidP="00696487">
      <w:pPr>
        <w:spacing w:after="120"/>
        <w:rPr>
          <w:rFonts w:ascii="Arial" w:hAnsi="Arial" w:cs="Arial"/>
          <w:sz w:val="22"/>
          <w:szCs w:val="22"/>
        </w:rPr>
      </w:pPr>
      <w:r>
        <w:rPr>
          <w:rFonts w:ascii="Arial" w:hAnsi="Arial" w:cs="Arial"/>
          <w:sz w:val="22"/>
          <w:szCs w:val="22"/>
        </w:rPr>
        <w:t>K</w:t>
      </w:r>
      <w:r w:rsidRPr="00B658CD">
        <w:rPr>
          <w:rFonts w:ascii="Arial" w:hAnsi="Arial" w:cs="Arial"/>
          <w:sz w:val="22"/>
          <w:szCs w:val="22"/>
        </w:rPr>
        <w:t>nowledge of office practice and procedures</w:t>
      </w:r>
    </w:p>
    <w:p w14:paraId="7AC75A7A" w14:textId="77777777" w:rsidR="00696487" w:rsidRDefault="00696487" w:rsidP="00696487">
      <w:pPr>
        <w:spacing w:after="120"/>
        <w:rPr>
          <w:rFonts w:ascii="Arial" w:hAnsi="Arial" w:cs="Arial"/>
          <w:sz w:val="22"/>
          <w:szCs w:val="22"/>
        </w:rPr>
      </w:pPr>
      <w:r>
        <w:rPr>
          <w:rFonts w:ascii="Arial" w:hAnsi="Arial" w:cs="Arial"/>
          <w:sz w:val="22"/>
          <w:szCs w:val="22"/>
        </w:rPr>
        <w:t>Knowledge of environmental/biological monitoring techniques and approaches</w:t>
      </w:r>
    </w:p>
    <w:p w14:paraId="4CE6F547" w14:textId="77777777" w:rsidR="00696487" w:rsidRDefault="00696487" w:rsidP="00696487">
      <w:pPr>
        <w:spacing w:after="120"/>
        <w:rPr>
          <w:rFonts w:ascii="Arial" w:hAnsi="Arial" w:cs="Arial"/>
          <w:sz w:val="22"/>
          <w:szCs w:val="22"/>
        </w:rPr>
      </w:pPr>
      <w:r>
        <w:rPr>
          <w:rFonts w:ascii="Arial" w:hAnsi="Arial" w:cs="Arial"/>
          <w:sz w:val="22"/>
          <w:szCs w:val="22"/>
        </w:rPr>
        <w:t>K</w:t>
      </w:r>
      <w:r w:rsidRPr="07911428">
        <w:rPr>
          <w:rFonts w:ascii="Arial" w:hAnsi="Arial" w:cs="Arial"/>
          <w:sz w:val="22"/>
          <w:szCs w:val="22"/>
        </w:rPr>
        <w:t>nowledge of ecosystem restoration techniques and principles</w:t>
      </w:r>
      <w:r>
        <w:rPr>
          <w:rFonts w:ascii="Arial" w:hAnsi="Arial" w:cs="Arial"/>
          <w:sz w:val="22"/>
          <w:szCs w:val="22"/>
        </w:rPr>
        <w:t xml:space="preserve"> </w:t>
      </w:r>
    </w:p>
    <w:p w14:paraId="535C817A" w14:textId="77777777" w:rsidR="00696487" w:rsidRDefault="00696487" w:rsidP="00696487">
      <w:pPr>
        <w:spacing w:after="120"/>
        <w:rPr>
          <w:rFonts w:ascii="Arial" w:hAnsi="Arial" w:cs="Arial"/>
          <w:sz w:val="22"/>
          <w:szCs w:val="22"/>
        </w:rPr>
      </w:pPr>
      <w:r>
        <w:rPr>
          <w:rFonts w:ascii="Arial" w:hAnsi="Arial" w:cs="Arial"/>
          <w:sz w:val="22"/>
          <w:szCs w:val="22"/>
        </w:rPr>
        <w:t xml:space="preserve">Skill in </w:t>
      </w:r>
      <w:bookmarkStart w:id="0" w:name="_Hlk40181461"/>
      <w:r>
        <w:rPr>
          <w:rFonts w:ascii="Arial" w:hAnsi="Arial" w:cs="Arial"/>
          <w:sz w:val="22"/>
          <w:szCs w:val="22"/>
        </w:rPr>
        <w:t>reading and interpreting plans, specification, maps, and other documents</w:t>
      </w:r>
      <w:bookmarkEnd w:id="0"/>
    </w:p>
    <w:p w14:paraId="1EE0199D" w14:textId="77777777" w:rsidR="00696487" w:rsidRPr="00B658CD" w:rsidRDefault="00696487" w:rsidP="00696487">
      <w:pPr>
        <w:spacing w:after="120"/>
        <w:rPr>
          <w:rFonts w:ascii="Arial" w:hAnsi="Arial" w:cs="Arial"/>
          <w:sz w:val="22"/>
          <w:szCs w:val="22"/>
        </w:rPr>
      </w:pPr>
      <w:r>
        <w:rPr>
          <w:rFonts w:ascii="Arial" w:hAnsi="Arial" w:cs="Arial"/>
          <w:sz w:val="22"/>
          <w:szCs w:val="22"/>
        </w:rPr>
        <w:t>Skill in e</w:t>
      </w:r>
      <w:r w:rsidRPr="33B2AB45">
        <w:rPr>
          <w:rFonts w:ascii="Arial" w:hAnsi="Arial" w:cs="Arial"/>
          <w:sz w:val="22"/>
          <w:szCs w:val="22"/>
        </w:rPr>
        <w:t>nvironmental analysis and research</w:t>
      </w:r>
    </w:p>
    <w:p w14:paraId="16434BEB" w14:textId="77777777" w:rsidR="00696487" w:rsidRPr="00B658CD" w:rsidRDefault="00696487" w:rsidP="00696487">
      <w:pPr>
        <w:spacing w:after="120"/>
        <w:rPr>
          <w:rFonts w:ascii="Arial" w:hAnsi="Arial" w:cs="Arial"/>
          <w:sz w:val="22"/>
          <w:szCs w:val="22"/>
        </w:rPr>
      </w:pPr>
      <w:r>
        <w:rPr>
          <w:rFonts w:ascii="Arial" w:hAnsi="Arial" w:cs="Arial"/>
          <w:sz w:val="22"/>
          <w:szCs w:val="22"/>
        </w:rPr>
        <w:t>Ability to communicate effectively in person and in writing</w:t>
      </w:r>
    </w:p>
    <w:p w14:paraId="2EC42C78" w14:textId="77777777" w:rsidR="00696487" w:rsidRDefault="00696487" w:rsidP="00696487">
      <w:pPr>
        <w:spacing w:after="120"/>
        <w:rPr>
          <w:rFonts w:ascii="Arial" w:hAnsi="Arial" w:cs="Arial"/>
          <w:sz w:val="22"/>
          <w:szCs w:val="22"/>
        </w:rPr>
      </w:pPr>
      <w:r>
        <w:rPr>
          <w:rFonts w:ascii="Arial" w:hAnsi="Arial" w:cs="Arial"/>
          <w:sz w:val="22"/>
          <w:szCs w:val="22"/>
        </w:rPr>
        <w:t>Ability to identify native plants of Western Washington</w:t>
      </w:r>
    </w:p>
    <w:p w14:paraId="36EAD6FA" w14:textId="77777777" w:rsidR="00696487" w:rsidRPr="00D53051" w:rsidRDefault="00696487" w:rsidP="00696487">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6A46176C" w14:textId="77777777" w:rsidR="00696487" w:rsidRDefault="00696487" w:rsidP="00696487">
      <w:pPr>
        <w:spacing w:after="120"/>
        <w:rPr>
          <w:rFonts w:ascii="Arial" w:hAnsi="Arial" w:cs="Arial"/>
          <w:sz w:val="22"/>
          <w:szCs w:val="22"/>
        </w:rPr>
      </w:pPr>
      <w:r>
        <w:rPr>
          <w:rFonts w:ascii="Arial" w:hAnsi="Arial" w:cs="Arial"/>
          <w:sz w:val="22"/>
          <w:szCs w:val="22"/>
        </w:rPr>
        <w:t>Ability to safely operate and maintain field equipment</w:t>
      </w:r>
    </w:p>
    <w:p w14:paraId="1DFD8BF0" w14:textId="77777777" w:rsidR="00696487" w:rsidRDefault="00696487" w:rsidP="00696487">
      <w:pPr>
        <w:spacing w:after="120"/>
        <w:rPr>
          <w:rFonts w:ascii="Arial" w:hAnsi="Arial" w:cs="Arial"/>
          <w:sz w:val="22"/>
          <w:szCs w:val="22"/>
        </w:rPr>
      </w:pPr>
      <w:r w:rsidRPr="00934E8C">
        <w:rPr>
          <w:rFonts w:ascii="Arial" w:hAnsi="Arial" w:cs="Arial"/>
          <w:sz w:val="22"/>
          <w:szCs w:val="22"/>
        </w:rPr>
        <w:t>Ability to gather, manipulate, and analyze data ut</w:t>
      </w:r>
      <w:r>
        <w:rPr>
          <w:rFonts w:ascii="Arial" w:hAnsi="Arial" w:cs="Arial"/>
          <w:sz w:val="22"/>
          <w:szCs w:val="22"/>
        </w:rPr>
        <w:t xml:space="preserve">ilizing various tools including relational databases and </w:t>
      </w:r>
      <w:r w:rsidRPr="00934E8C">
        <w:rPr>
          <w:rFonts w:ascii="Arial" w:hAnsi="Arial" w:cs="Arial"/>
          <w:sz w:val="22"/>
          <w:szCs w:val="22"/>
        </w:rPr>
        <w:t xml:space="preserve">GIS </w:t>
      </w:r>
      <w:r>
        <w:rPr>
          <w:rFonts w:ascii="Arial" w:hAnsi="Arial" w:cs="Arial"/>
          <w:sz w:val="22"/>
          <w:szCs w:val="22"/>
        </w:rPr>
        <w:t>platforms</w:t>
      </w:r>
    </w:p>
    <w:p w14:paraId="22EE39C6" w14:textId="77777777" w:rsidR="00696487" w:rsidRPr="00270A91" w:rsidRDefault="00696487" w:rsidP="00696487">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282B34A0" w14:textId="77777777" w:rsidR="00696487" w:rsidRDefault="00696487" w:rsidP="00696487">
      <w:pPr>
        <w:spacing w:before="120"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1C8EB3D8" w14:textId="77777777" w:rsidR="00696487" w:rsidRPr="00625458" w:rsidRDefault="00696487" w:rsidP="00696487">
      <w:pPr>
        <w:spacing w:before="120" w:after="120"/>
        <w:rPr>
          <w:rFonts w:ascii="Arial" w:hAnsi="Arial" w:cs="Arial"/>
          <w:b/>
          <w:sz w:val="26"/>
        </w:rPr>
      </w:pPr>
      <w:r w:rsidRPr="00625458">
        <w:rPr>
          <w:rFonts w:ascii="Arial" w:hAnsi="Arial" w:cs="Arial"/>
          <w:b/>
          <w:sz w:val="26"/>
        </w:rPr>
        <w:t>Education and Experience Requirements</w:t>
      </w:r>
    </w:p>
    <w:p w14:paraId="29963784" w14:textId="77777777" w:rsidR="00696487" w:rsidRDefault="00696487" w:rsidP="00696487">
      <w:pPr>
        <w:spacing w:after="120"/>
        <w:rPr>
          <w:rFonts w:ascii="Arial" w:hAnsi="Arial" w:cs="Arial"/>
          <w:sz w:val="22"/>
          <w:szCs w:val="22"/>
        </w:rPr>
      </w:pPr>
      <w:r>
        <w:rPr>
          <w:rFonts w:ascii="Arial" w:hAnsi="Arial" w:cs="Arial"/>
          <w:sz w:val="22"/>
          <w:szCs w:val="22"/>
        </w:rPr>
        <w:t>A</w:t>
      </w:r>
      <w:r w:rsidRPr="003943F4">
        <w:rPr>
          <w:rFonts w:ascii="Arial" w:hAnsi="Arial" w:cs="Arial"/>
          <w:sz w:val="22"/>
          <w:szCs w:val="22"/>
        </w:rPr>
        <w:t xml:space="preserve">ny combination of education and experience that clearly demonstrates the ability to perform the job duties of the </w:t>
      </w:r>
      <w:r>
        <w:rPr>
          <w:rFonts w:ascii="Arial" w:hAnsi="Arial" w:cs="Arial"/>
          <w:sz w:val="22"/>
          <w:szCs w:val="22"/>
        </w:rPr>
        <w:t>classification</w:t>
      </w:r>
    </w:p>
    <w:p w14:paraId="02DC98D3" w14:textId="77777777" w:rsidR="00696487" w:rsidRDefault="00696487" w:rsidP="00696487">
      <w:pPr>
        <w:spacing w:before="120" w:after="120"/>
        <w:rPr>
          <w:rFonts w:ascii="Arial" w:hAnsi="Arial" w:cs="Arial"/>
          <w:b/>
          <w:sz w:val="26"/>
        </w:rPr>
      </w:pPr>
      <w:r w:rsidRPr="00625458">
        <w:rPr>
          <w:rFonts w:ascii="Arial" w:hAnsi="Arial" w:cs="Arial"/>
          <w:b/>
          <w:sz w:val="26"/>
        </w:rPr>
        <w:t>Licensing, Certification and Other Requirements</w:t>
      </w:r>
    </w:p>
    <w:p w14:paraId="63DF9045" w14:textId="77777777" w:rsidR="00696487" w:rsidRPr="00B0771F" w:rsidRDefault="00696487" w:rsidP="00696487">
      <w:pPr>
        <w:spacing w:after="120"/>
        <w:rPr>
          <w:rFonts w:ascii="Arial" w:hAnsi="Arial" w:cs="Arial"/>
          <w:sz w:val="22"/>
          <w:szCs w:val="22"/>
        </w:rPr>
      </w:pPr>
      <w:r w:rsidRPr="2D2AB410">
        <w:rPr>
          <w:rFonts w:ascii="Arial" w:hAnsi="Arial" w:cs="Arial"/>
          <w:sz w:val="22"/>
          <w:szCs w:val="22"/>
        </w:rPr>
        <w:t>Valid Washington State Driver’s License</w:t>
      </w:r>
    </w:p>
    <w:p w14:paraId="12AE9B10" w14:textId="77777777" w:rsidR="00696487" w:rsidRDefault="00696487" w:rsidP="00696487">
      <w:pPr>
        <w:spacing w:after="120"/>
        <w:rPr>
          <w:rFonts w:ascii="Arial" w:hAnsi="Arial" w:cs="Arial"/>
          <w:sz w:val="22"/>
          <w:szCs w:val="22"/>
        </w:rPr>
      </w:pPr>
      <w:r w:rsidRPr="00F339AF">
        <w:rPr>
          <w:rFonts w:ascii="Arial" w:hAnsi="Arial" w:cs="Arial"/>
          <w:sz w:val="22"/>
          <w:szCs w:val="22"/>
        </w:rPr>
        <w:t xml:space="preserve">Ability to acquire Washington </w:t>
      </w:r>
      <w:r>
        <w:rPr>
          <w:rFonts w:ascii="Arial" w:hAnsi="Arial" w:cs="Arial"/>
          <w:sz w:val="22"/>
          <w:szCs w:val="22"/>
        </w:rPr>
        <w:t xml:space="preserve">State </w:t>
      </w:r>
      <w:r w:rsidRPr="00F339AF">
        <w:rPr>
          <w:rFonts w:ascii="Arial" w:hAnsi="Arial" w:cs="Arial"/>
          <w:sz w:val="22"/>
          <w:szCs w:val="22"/>
        </w:rPr>
        <w:t>Department of Agriculture Pesticide Applicator license within 30 days of employment</w:t>
      </w:r>
    </w:p>
    <w:p w14:paraId="4F7F5FD2" w14:textId="77777777" w:rsidR="00696487" w:rsidRDefault="00696487" w:rsidP="00696487">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p>
    <w:p w14:paraId="648BDF2B" w14:textId="77777777" w:rsidR="00696487" w:rsidRPr="00BE0D73" w:rsidRDefault="00696487" w:rsidP="00696487">
      <w:pPr>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696487" w:rsidRPr="003E7835" w14:paraId="7B8F2869" w14:textId="77777777" w:rsidTr="005175D7">
        <w:trPr>
          <w:trHeight w:val="360"/>
          <w:jc w:val="center"/>
        </w:trPr>
        <w:tc>
          <w:tcPr>
            <w:tcW w:w="3100" w:type="dxa"/>
            <w:tcBorders>
              <w:top w:val="double" w:sz="4" w:space="0" w:color="auto"/>
            </w:tcBorders>
            <w:vAlign w:val="center"/>
          </w:tcPr>
          <w:p w14:paraId="64FD5354" w14:textId="77777777" w:rsidR="00696487" w:rsidRPr="003E7835" w:rsidRDefault="00696487" w:rsidP="005175D7">
            <w:pPr>
              <w:rPr>
                <w:rFonts w:ascii="Arial" w:hAnsi="Arial" w:cs="Arial"/>
              </w:rPr>
            </w:pPr>
            <w:r w:rsidRPr="003E7835">
              <w:rPr>
                <w:rFonts w:ascii="Arial" w:hAnsi="Arial" w:cs="Arial"/>
                <w:b/>
              </w:rPr>
              <w:t>FLSA Des</w:t>
            </w:r>
            <w:bookmarkStart w:id="1" w:name="_Hlk40178459"/>
            <w:r w:rsidRPr="003E7835">
              <w:rPr>
                <w:rFonts w:ascii="Arial" w:hAnsi="Arial" w:cs="Arial"/>
                <w:b/>
              </w:rPr>
              <w:t>ig</w:t>
            </w:r>
            <w:bookmarkEnd w:id="1"/>
            <w:r w:rsidRPr="003E7835">
              <w:rPr>
                <w:rFonts w:ascii="Arial" w:hAnsi="Arial" w:cs="Arial"/>
                <w:b/>
              </w:rPr>
              <w:t>nation</w:t>
            </w:r>
          </w:p>
        </w:tc>
        <w:tc>
          <w:tcPr>
            <w:tcW w:w="6476" w:type="dxa"/>
            <w:tcBorders>
              <w:top w:val="double" w:sz="4" w:space="0" w:color="auto"/>
            </w:tcBorders>
            <w:vAlign w:val="center"/>
          </w:tcPr>
          <w:p w14:paraId="6572AE22" w14:textId="77777777" w:rsidR="00696487" w:rsidRPr="00B658CD" w:rsidRDefault="00696487" w:rsidP="005175D7">
            <w:pPr>
              <w:rPr>
                <w:rFonts w:ascii="Arial" w:hAnsi="Arial" w:cs="Arial"/>
              </w:rPr>
            </w:pPr>
            <w:r w:rsidRPr="00B658CD">
              <w:rPr>
                <w:rFonts w:ascii="Arial" w:hAnsi="Arial" w:cs="Arial"/>
              </w:rPr>
              <w:t>Non-Exempt</w:t>
            </w:r>
          </w:p>
        </w:tc>
      </w:tr>
      <w:tr w:rsidR="00696487" w:rsidRPr="003E7835" w14:paraId="0DAA1D0A" w14:textId="77777777" w:rsidTr="005175D7">
        <w:trPr>
          <w:trHeight w:val="360"/>
          <w:jc w:val="center"/>
        </w:trPr>
        <w:tc>
          <w:tcPr>
            <w:tcW w:w="3100" w:type="dxa"/>
            <w:vAlign w:val="center"/>
          </w:tcPr>
          <w:p w14:paraId="3E0E5116" w14:textId="77777777" w:rsidR="00696487" w:rsidRPr="003E7835" w:rsidRDefault="00696487" w:rsidP="005175D7">
            <w:pPr>
              <w:rPr>
                <w:rFonts w:ascii="Arial" w:hAnsi="Arial" w:cs="Arial"/>
                <w:b/>
              </w:rPr>
            </w:pPr>
            <w:r w:rsidRPr="003E7835">
              <w:rPr>
                <w:rFonts w:ascii="Arial" w:hAnsi="Arial" w:cs="Arial"/>
                <w:b/>
              </w:rPr>
              <w:t>Service Status</w:t>
            </w:r>
          </w:p>
        </w:tc>
        <w:tc>
          <w:tcPr>
            <w:tcW w:w="6476" w:type="dxa"/>
            <w:vAlign w:val="center"/>
          </w:tcPr>
          <w:p w14:paraId="46498618" w14:textId="77777777" w:rsidR="00696487" w:rsidRPr="003E7835" w:rsidRDefault="00696487" w:rsidP="005175D7">
            <w:pPr>
              <w:rPr>
                <w:rFonts w:ascii="Arial" w:hAnsi="Arial" w:cs="Arial"/>
              </w:rPr>
            </w:pPr>
            <w:r w:rsidRPr="003E7835">
              <w:rPr>
                <w:rFonts w:ascii="Arial" w:hAnsi="Arial" w:cs="Arial"/>
              </w:rPr>
              <w:t>Career Service</w:t>
            </w:r>
          </w:p>
        </w:tc>
      </w:tr>
      <w:tr w:rsidR="00696487" w:rsidRPr="003E7835" w14:paraId="72C9DCDC" w14:textId="77777777" w:rsidTr="005175D7">
        <w:trPr>
          <w:trHeight w:val="360"/>
          <w:jc w:val="center"/>
        </w:trPr>
        <w:tc>
          <w:tcPr>
            <w:tcW w:w="3100" w:type="dxa"/>
            <w:vAlign w:val="center"/>
          </w:tcPr>
          <w:p w14:paraId="5228C5B3" w14:textId="77777777" w:rsidR="00696487" w:rsidRPr="003E7835" w:rsidRDefault="00696487" w:rsidP="005175D7">
            <w:pPr>
              <w:rPr>
                <w:rFonts w:ascii="Arial" w:hAnsi="Arial" w:cs="Arial"/>
                <w:b/>
              </w:rPr>
            </w:pPr>
            <w:r>
              <w:rPr>
                <w:rFonts w:ascii="Arial" w:hAnsi="Arial" w:cs="Arial"/>
                <w:b/>
              </w:rPr>
              <w:t>EEO Code</w:t>
            </w:r>
          </w:p>
        </w:tc>
        <w:tc>
          <w:tcPr>
            <w:tcW w:w="6476" w:type="dxa"/>
            <w:vAlign w:val="center"/>
          </w:tcPr>
          <w:p w14:paraId="01353F4B" w14:textId="77777777" w:rsidR="00696487" w:rsidRPr="007D3493" w:rsidRDefault="00696487" w:rsidP="005175D7">
            <w:pPr>
              <w:rPr>
                <w:rFonts w:ascii="Arial" w:hAnsi="Arial" w:cs="Arial"/>
              </w:rPr>
            </w:pPr>
            <w:r w:rsidRPr="007D3493">
              <w:rPr>
                <w:rFonts w:ascii="Arial" w:hAnsi="Arial" w:cs="Arial"/>
              </w:rPr>
              <w:t>3</w:t>
            </w:r>
          </w:p>
        </w:tc>
      </w:tr>
      <w:tr w:rsidR="00696487" w:rsidRPr="003E7835" w14:paraId="3712F517" w14:textId="77777777" w:rsidTr="005175D7">
        <w:trPr>
          <w:trHeight w:val="360"/>
          <w:jc w:val="center"/>
        </w:trPr>
        <w:tc>
          <w:tcPr>
            <w:tcW w:w="3100" w:type="dxa"/>
            <w:vAlign w:val="center"/>
          </w:tcPr>
          <w:p w14:paraId="452AE21A" w14:textId="77777777" w:rsidR="00696487" w:rsidRPr="003E7835" w:rsidRDefault="00696487" w:rsidP="005175D7">
            <w:pPr>
              <w:rPr>
                <w:rFonts w:ascii="Arial" w:hAnsi="Arial" w:cs="Arial"/>
              </w:rPr>
            </w:pPr>
            <w:r w:rsidRPr="003E7835">
              <w:rPr>
                <w:rFonts w:ascii="Arial" w:hAnsi="Arial" w:cs="Arial"/>
                <w:b/>
              </w:rPr>
              <w:t>Levels within same series</w:t>
            </w:r>
          </w:p>
        </w:tc>
        <w:tc>
          <w:tcPr>
            <w:tcW w:w="6476" w:type="dxa"/>
            <w:vAlign w:val="center"/>
          </w:tcPr>
          <w:p w14:paraId="1930E055" w14:textId="77777777" w:rsidR="00696487" w:rsidRDefault="00696487" w:rsidP="005175D7">
            <w:pPr>
              <w:pStyle w:val="text"/>
              <w:spacing w:before="60" w:after="60"/>
              <w:rPr>
                <w:rFonts w:ascii="Arial" w:hAnsi="Arial" w:cs="Arial"/>
                <w:sz w:val="20"/>
              </w:rPr>
            </w:pPr>
            <w:r w:rsidRPr="00B658CD">
              <w:rPr>
                <w:rFonts w:ascii="Arial" w:hAnsi="Arial" w:cs="Arial"/>
                <w:sz w:val="20"/>
              </w:rPr>
              <w:t>No</w:t>
            </w:r>
            <w:r>
              <w:rPr>
                <w:rFonts w:ascii="Arial" w:hAnsi="Arial" w:cs="Arial"/>
                <w:sz w:val="20"/>
              </w:rPr>
              <w:t>xious Weed Control Specialist I</w:t>
            </w:r>
          </w:p>
          <w:p w14:paraId="031ACB0A" w14:textId="77777777" w:rsidR="00696487" w:rsidRDefault="00696487" w:rsidP="005175D7">
            <w:pPr>
              <w:pStyle w:val="text"/>
              <w:spacing w:before="60" w:after="60"/>
              <w:rPr>
                <w:rFonts w:ascii="Arial" w:hAnsi="Arial" w:cs="Arial"/>
                <w:sz w:val="20"/>
              </w:rPr>
            </w:pPr>
            <w:r>
              <w:rPr>
                <w:rFonts w:ascii="Arial" w:hAnsi="Arial" w:cs="Arial"/>
                <w:sz w:val="20"/>
              </w:rPr>
              <w:t>Noxious Weed Control Specialist II</w:t>
            </w:r>
          </w:p>
          <w:p w14:paraId="35EBEDEA" w14:textId="77777777" w:rsidR="00696487" w:rsidRPr="003E7835" w:rsidRDefault="00696487" w:rsidP="005175D7">
            <w:pPr>
              <w:pStyle w:val="text"/>
              <w:spacing w:before="60" w:after="60"/>
              <w:rPr>
                <w:rFonts w:ascii="Arial" w:hAnsi="Arial" w:cs="Arial"/>
                <w:sz w:val="20"/>
              </w:rPr>
            </w:pPr>
            <w:r>
              <w:rPr>
                <w:rFonts w:ascii="Arial" w:hAnsi="Arial" w:cs="Arial"/>
                <w:sz w:val="20"/>
              </w:rPr>
              <w:t xml:space="preserve">Noxious Weed Control Specialist </w:t>
            </w:r>
            <w:r w:rsidRPr="00B658CD">
              <w:rPr>
                <w:rFonts w:ascii="Arial" w:hAnsi="Arial" w:cs="Arial"/>
                <w:sz w:val="20"/>
              </w:rPr>
              <w:t>III</w:t>
            </w:r>
          </w:p>
        </w:tc>
      </w:tr>
      <w:tr w:rsidR="00696487" w:rsidRPr="003E7835" w14:paraId="47A2AA24" w14:textId="77777777" w:rsidTr="005175D7">
        <w:trPr>
          <w:trHeight w:val="360"/>
          <w:jc w:val="center"/>
        </w:trPr>
        <w:tc>
          <w:tcPr>
            <w:tcW w:w="3100" w:type="dxa"/>
            <w:vAlign w:val="center"/>
          </w:tcPr>
          <w:p w14:paraId="6D513DFB" w14:textId="77777777" w:rsidR="00696487" w:rsidRPr="003E7835" w:rsidRDefault="00696487" w:rsidP="005175D7">
            <w:pPr>
              <w:rPr>
                <w:rFonts w:ascii="Arial" w:hAnsi="Arial" w:cs="Arial"/>
                <w:b/>
              </w:rPr>
            </w:pPr>
            <w:r w:rsidRPr="003E7835">
              <w:rPr>
                <w:rFonts w:ascii="Arial" w:hAnsi="Arial" w:cs="Arial"/>
                <w:b/>
              </w:rPr>
              <w:t>Class History</w:t>
            </w:r>
          </w:p>
        </w:tc>
        <w:tc>
          <w:tcPr>
            <w:tcW w:w="6476" w:type="dxa"/>
            <w:vAlign w:val="center"/>
          </w:tcPr>
          <w:p w14:paraId="60C3C316" w14:textId="77777777" w:rsidR="00696487" w:rsidRDefault="00696487" w:rsidP="005175D7">
            <w:pPr>
              <w:pStyle w:val="text"/>
              <w:spacing w:before="60" w:after="60"/>
              <w:rPr>
                <w:rFonts w:ascii="Arial" w:hAnsi="Arial" w:cs="Arial"/>
                <w:sz w:val="20"/>
              </w:rPr>
            </w:pPr>
            <w:r>
              <w:rPr>
                <w:rFonts w:ascii="Arial" w:hAnsi="Arial" w:cs="Arial"/>
                <w:sz w:val="20"/>
              </w:rPr>
              <w:t xml:space="preserve">9/2002 – Created </w:t>
            </w:r>
          </w:p>
          <w:p w14:paraId="51201B67" w14:textId="77777777" w:rsidR="00696487" w:rsidRDefault="00696487" w:rsidP="005175D7">
            <w:pPr>
              <w:pStyle w:val="text"/>
              <w:spacing w:before="60" w:after="60"/>
              <w:rPr>
                <w:rFonts w:ascii="Arial" w:hAnsi="Arial" w:cs="Arial"/>
                <w:sz w:val="20"/>
              </w:rPr>
            </w:pPr>
            <w:r>
              <w:rPr>
                <w:rFonts w:ascii="Arial" w:hAnsi="Arial" w:cs="Arial"/>
                <w:sz w:val="20"/>
              </w:rPr>
              <w:t xml:space="preserve">2/2003 – Updated </w:t>
            </w:r>
          </w:p>
          <w:p w14:paraId="57C81449" w14:textId="77777777" w:rsidR="00696487" w:rsidRDefault="00696487" w:rsidP="005175D7">
            <w:pPr>
              <w:pStyle w:val="text"/>
              <w:spacing w:before="60" w:after="60"/>
              <w:rPr>
                <w:rFonts w:ascii="Arial" w:hAnsi="Arial" w:cs="Arial"/>
                <w:sz w:val="20"/>
              </w:rPr>
            </w:pPr>
            <w:r>
              <w:rPr>
                <w:rFonts w:ascii="Arial" w:hAnsi="Arial" w:cs="Arial"/>
                <w:sz w:val="20"/>
              </w:rPr>
              <w:t xml:space="preserve">1/2008 – Updated font and format </w:t>
            </w:r>
          </w:p>
          <w:p w14:paraId="31BF1481" w14:textId="77777777" w:rsidR="00696487" w:rsidRDefault="00696487" w:rsidP="005175D7">
            <w:pPr>
              <w:pStyle w:val="text"/>
              <w:spacing w:before="60" w:after="60"/>
              <w:rPr>
                <w:rFonts w:ascii="Arial" w:hAnsi="Arial" w:cs="Arial"/>
                <w:sz w:val="20"/>
              </w:rPr>
            </w:pPr>
            <w:r>
              <w:rPr>
                <w:rFonts w:ascii="Arial" w:hAnsi="Arial" w:cs="Arial"/>
                <w:sz w:val="20"/>
              </w:rPr>
              <w:t>8/2015 – Updated content and format</w:t>
            </w:r>
          </w:p>
          <w:p w14:paraId="0A82667E" w14:textId="77777777" w:rsidR="00696487" w:rsidRDefault="00696487" w:rsidP="005175D7">
            <w:pPr>
              <w:pStyle w:val="text"/>
              <w:spacing w:before="60" w:after="60"/>
              <w:rPr>
                <w:rFonts w:ascii="Arial" w:hAnsi="Arial" w:cs="Arial"/>
                <w:sz w:val="20"/>
              </w:rPr>
            </w:pPr>
            <w:r>
              <w:rPr>
                <w:rFonts w:ascii="Arial" w:hAnsi="Arial" w:cs="Arial"/>
                <w:sz w:val="20"/>
              </w:rPr>
              <w:t>6/2020 – Updated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494F2" w14:textId="77777777" w:rsidR="00B83780" w:rsidRDefault="00B83780">
      <w:r>
        <w:separator/>
      </w:r>
    </w:p>
  </w:endnote>
  <w:endnote w:type="continuationSeparator" w:id="0">
    <w:p w14:paraId="7497E89F" w14:textId="77777777" w:rsidR="00B83780" w:rsidRDefault="00B8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D36F8">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483C01A" w:rsidR="00DB4EC4" w:rsidRDefault="00B658CD">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Noxious Weed Control Specialist II</w:t>
    </w:r>
  </w:p>
  <w:p w14:paraId="45C0CEBE" w14:textId="2555997B" w:rsidR="00DB4EC4" w:rsidRDefault="00696487">
    <w:pPr>
      <w:pStyle w:val="Footer"/>
      <w:jc w:val="right"/>
      <w:rPr>
        <w:rStyle w:val="PageNumber"/>
        <w:sz w:val="18"/>
        <w:szCs w:val="18"/>
      </w:rPr>
    </w:pPr>
    <w:r>
      <w:rPr>
        <w:rStyle w:val="PageNumber"/>
        <w:rFonts w:ascii="Arial" w:hAnsi="Arial" w:cs="Arial"/>
        <w:sz w:val="18"/>
        <w:szCs w:val="18"/>
      </w:rPr>
      <w:t>6/2020</w:t>
    </w:r>
    <w:r w:rsidR="00B658CD">
      <w:rPr>
        <w:rStyle w:val="PageNumber"/>
        <w:rFonts w:ascii="Arial" w:hAnsi="Arial" w:cs="Arial"/>
        <w:sz w:val="18"/>
        <w:szCs w:val="18"/>
      </w:rPr>
      <w:t xml:space="preserve"> </w:t>
    </w:r>
    <w:r w:rsidR="00DB4EC4">
      <w:rPr>
        <w:rStyle w:val="PageNumber"/>
        <w:rFonts w:ascii="Arial" w:hAnsi="Arial" w:cs="Arial"/>
        <w:sz w:val="18"/>
        <w:szCs w:val="18"/>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BE26D" w14:textId="77777777" w:rsidR="00B83780" w:rsidRDefault="00B83780">
      <w:r>
        <w:separator/>
      </w:r>
    </w:p>
  </w:footnote>
  <w:footnote w:type="continuationSeparator" w:id="0">
    <w:p w14:paraId="5742EEAD" w14:textId="77777777" w:rsidR="00B83780" w:rsidRDefault="00B83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7B6B939" w:rsidR="00DB4EC4" w:rsidRPr="003E7835" w:rsidRDefault="00E959C1" w:rsidP="00C44A78">
          <w:pPr>
            <w:spacing w:before="40"/>
            <w:ind w:left="234" w:hanging="234"/>
            <w:jc w:val="center"/>
            <w:rPr>
              <w:rFonts w:ascii="Arial" w:hAnsi="Arial" w:cs="Arial"/>
            </w:rPr>
          </w:pPr>
          <w:r>
            <w:rPr>
              <w:noProof/>
            </w:rPr>
            <w:drawing>
              <wp:inline distT="0" distB="0" distL="0" distR="0" wp14:anchorId="45C0CECA" wp14:editId="75563831">
                <wp:extent cx="914400" cy="640080"/>
                <wp:effectExtent l="0" t="0" r="0" b="762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008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3233C37" w:rsidR="00DB4EC4" w:rsidRPr="003E7835" w:rsidRDefault="00B658CD" w:rsidP="00C44A78">
          <w:pPr>
            <w:tabs>
              <w:tab w:val="left" w:pos="5670"/>
              <w:tab w:val="right" w:pos="6634"/>
            </w:tabs>
            <w:jc w:val="right"/>
            <w:rPr>
              <w:rFonts w:ascii="Arial" w:hAnsi="Arial" w:cs="Arial"/>
              <w:b/>
              <w:sz w:val="24"/>
              <w:szCs w:val="24"/>
            </w:rPr>
          </w:pPr>
          <w:r>
            <w:rPr>
              <w:rFonts w:ascii="Arial" w:hAnsi="Arial" w:cs="Arial"/>
              <w:b/>
              <w:sz w:val="24"/>
              <w:szCs w:val="24"/>
            </w:rPr>
            <w:t>4301200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3CC643E" w:rsidR="00DB4EC4" w:rsidRPr="003E7835" w:rsidRDefault="00B658CD" w:rsidP="00C44A78">
          <w:pPr>
            <w:jc w:val="right"/>
            <w:rPr>
              <w:rFonts w:ascii="Arial" w:hAnsi="Arial" w:cs="Arial"/>
              <w:b/>
              <w:bCs/>
              <w:sz w:val="28"/>
              <w:szCs w:val="28"/>
            </w:rPr>
          </w:pPr>
          <w:r>
            <w:rPr>
              <w:rFonts w:ascii="Arial" w:hAnsi="Arial" w:cs="Arial"/>
              <w:b/>
              <w:bCs/>
              <w:sz w:val="28"/>
              <w:szCs w:val="28"/>
            </w:rPr>
            <w:t>NOXIOUS WEED CONTROL SPECIALIST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95B"/>
    <w:rsid w:val="00023EDB"/>
    <w:rsid w:val="00096400"/>
    <w:rsid w:val="000A3314"/>
    <w:rsid w:val="000B56AC"/>
    <w:rsid w:val="000D17D8"/>
    <w:rsid w:val="000E4F7E"/>
    <w:rsid w:val="0011050A"/>
    <w:rsid w:val="00130C46"/>
    <w:rsid w:val="00183120"/>
    <w:rsid w:val="001E3558"/>
    <w:rsid w:val="001E74D8"/>
    <w:rsid w:val="00210127"/>
    <w:rsid w:val="002151BB"/>
    <w:rsid w:val="002351A8"/>
    <w:rsid w:val="002634BB"/>
    <w:rsid w:val="00270A91"/>
    <w:rsid w:val="002B1C7C"/>
    <w:rsid w:val="002C5C08"/>
    <w:rsid w:val="002C73CF"/>
    <w:rsid w:val="002D7EF3"/>
    <w:rsid w:val="00303EF0"/>
    <w:rsid w:val="003145C1"/>
    <w:rsid w:val="00322811"/>
    <w:rsid w:val="00323BF0"/>
    <w:rsid w:val="00360AEB"/>
    <w:rsid w:val="003943F4"/>
    <w:rsid w:val="003A7520"/>
    <w:rsid w:val="003C4F27"/>
    <w:rsid w:val="003D3D40"/>
    <w:rsid w:val="003E4DA6"/>
    <w:rsid w:val="003E7835"/>
    <w:rsid w:val="004367A2"/>
    <w:rsid w:val="00474082"/>
    <w:rsid w:val="00474A34"/>
    <w:rsid w:val="00496553"/>
    <w:rsid w:val="00497183"/>
    <w:rsid w:val="004C018C"/>
    <w:rsid w:val="00504BC4"/>
    <w:rsid w:val="00510739"/>
    <w:rsid w:val="005132BD"/>
    <w:rsid w:val="00523771"/>
    <w:rsid w:val="00584ED8"/>
    <w:rsid w:val="00592F72"/>
    <w:rsid w:val="005946D8"/>
    <w:rsid w:val="005E1959"/>
    <w:rsid w:val="005F1FD9"/>
    <w:rsid w:val="006046E5"/>
    <w:rsid w:val="00625458"/>
    <w:rsid w:val="0066152D"/>
    <w:rsid w:val="00661CA5"/>
    <w:rsid w:val="00696487"/>
    <w:rsid w:val="006E3FA9"/>
    <w:rsid w:val="007032DB"/>
    <w:rsid w:val="0075018D"/>
    <w:rsid w:val="00772A3C"/>
    <w:rsid w:val="00790DFB"/>
    <w:rsid w:val="007B510D"/>
    <w:rsid w:val="007D3493"/>
    <w:rsid w:val="0081449A"/>
    <w:rsid w:val="008719D2"/>
    <w:rsid w:val="008901C6"/>
    <w:rsid w:val="008E3384"/>
    <w:rsid w:val="0090245D"/>
    <w:rsid w:val="00903661"/>
    <w:rsid w:val="009055D9"/>
    <w:rsid w:val="00913025"/>
    <w:rsid w:val="0091591F"/>
    <w:rsid w:val="00921357"/>
    <w:rsid w:val="00977F02"/>
    <w:rsid w:val="00985B72"/>
    <w:rsid w:val="00995D72"/>
    <w:rsid w:val="009C0F7B"/>
    <w:rsid w:val="009F1611"/>
    <w:rsid w:val="009F21FF"/>
    <w:rsid w:val="00A001F2"/>
    <w:rsid w:val="00A43617"/>
    <w:rsid w:val="00A55225"/>
    <w:rsid w:val="00AF7566"/>
    <w:rsid w:val="00B00EE6"/>
    <w:rsid w:val="00B012C5"/>
    <w:rsid w:val="00B0771F"/>
    <w:rsid w:val="00B07D06"/>
    <w:rsid w:val="00B2381E"/>
    <w:rsid w:val="00B36D30"/>
    <w:rsid w:val="00B658CD"/>
    <w:rsid w:val="00B81B01"/>
    <w:rsid w:val="00B83780"/>
    <w:rsid w:val="00BB7AB0"/>
    <w:rsid w:val="00BF4D13"/>
    <w:rsid w:val="00C35CCF"/>
    <w:rsid w:val="00C44A78"/>
    <w:rsid w:val="00C5534D"/>
    <w:rsid w:val="00CC27C0"/>
    <w:rsid w:val="00CE11AD"/>
    <w:rsid w:val="00D0642A"/>
    <w:rsid w:val="00D37200"/>
    <w:rsid w:val="00D42E5E"/>
    <w:rsid w:val="00D73622"/>
    <w:rsid w:val="00D95B35"/>
    <w:rsid w:val="00DB4EC4"/>
    <w:rsid w:val="00DB5076"/>
    <w:rsid w:val="00DB75FB"/>
    <w:rsid w:val="00DD36F8"/>
    <w:rsid w:val="00DD4674"/>
    <w:rsid w:val="00DF1088"/>
    <w:rsid w:val="00DF607B"/>
    <w:rsid w:val="00E12A82"/>
    <w:rsid w:val="00E21CC6"/>
    <w:rsid w:val="00E31C08"/>
    <w:rsid w:val="00E4795B"/>
    <w:rsid w:val="00E959C1"/>
    <w:rsid w:val="00ED04EC"/>
    <w:rsid w:val="00F04650"/>
    <w:rsid w:val="00F34428"/>
    <w:rsid w:val="00F51B87"/>
    <w:rsid w:val="00F51D11"/>
    <w:rsid w:val="00F751B3"/>
    <w:rsid w:val="00FB48E0"/>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basedOn w:val="DefaultParagraphFont"/>
    <w:rsid w:val="008901C6"/>
    <w:rPr>
      <w:sz w:val="16"/>
      <w:szCs w:val="16"/>
    </w:rPr>
  </w:style>
  <w:style w:type="paragraph" w:styleId="CommentText">
    <w:name w:val="annotation text"/>
    <w:basedOn w:val="Normal"/>
    <w:link w:val="CommentTextChar"/>
    <w:rsid w:val="008901C6"/>
  </w:style>
  <w:style w:type="character" w:customStyle="1" w:styleId="CommentTextChar">
    <w:name w:val="Comment Text Char"/>
    <w:basedOn w:val="DefaultParagraphFont"/>
    <w:link w:val="CommentText"/>
    <w:rsid w:val="008901C6"/>
  </w:style>
  <w:style w:type="paragraph" w:styleId="CommentSubject">
    <w:name w:val="annotation subject"/>
    <w:basedOn w:val="CommentText"/>
    <w:next w:val="CommentText"/>
    <w:link w:val="CommentSubjectChar"/>
    <w:rsid w:val="008901C6"/>
    <w:rPr>
      <w:b/>
      <w:bCs/>
    </w:rPr>
  </w:style>
  <w:style w:type="character" w:customStyle="1" w:styleId="CommentSubjectChar">
    <w:name w:val="Comment Subject Char"/>
    <w:basedOn w:val="CommentTextChar"/>
    <w:link w:val="CommentSubject"/>
    <w:rsid w:val="00890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6160">
      <w:bodyDiv w:val="1"/>
      <w:marLeft w:val="0"/>
      <w:marRight w:val="0"/>
      <w:marTop w:val="0"/>
      <w:marBottom w:val="0"/>
      <w:divBdr>
        <w:top w:val="none" w:sz="0" w:space="0" w:color="auto"/>
        <w:left w:val="none" w:sz="0" w:space="0" w:color="auto"/>
        <w:bottom w:val="none" w:sz="0" w:space="0" w:color="auto"/>
        <w:right w:val="none" w:sz="0" w:space="0" w:color="auto"/>
      </w:divBdr>
    </w:div>
    <w:div w:id="20484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210076bb704989e247bb33e421395803">
  <xsd:schema xmlns:xsd="http://www.w3.org/2001/XMLSchema" xmlns:xs="http://www.w3.org/2001/XMLSchema" xmlns:p="http://schemas.microsoft.com/office/2006/metadata/properties" xmlns:ns2="dd90cae5-04f9-4ad6-b687-7fa19d8f306c" targetNamespace="http://schemas.microsoft.com/office/2006/metadata/properties" ma:root="true" ma:fieldsID="50e3211c062edaf01f57bb65e69ae6c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MAQEFJTUDN2N-1642563518-1213</_dlc_DocId>
    <_dlc_DocIdUrl xmlns="dd90cae5-04f9-4ad6-b687-7fa19d8f306c">
      <Url>https://kc1.sharepoint.com/teams/DESa/CC/compensation/_layouts/15/DocIdRedir.aspx?ID=MAQEFJTUDN2N-1642563518-1213</Url>
      <Description>MAQEFJTUDN2N-1642563518-1213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AF788-9677-40B5-9B28-8AB8BA871CAB}">
  <ds:schemaRefs>
    <ds:schemaRef ds:uri="http://schemas.openxmlformats.org/officeDocument/2006/bibliography"/>
  </ds:schemaRefs>
</ds:datastoreItem>
</file>

<file path=customXml/itemProps2.xml><?xml version="1.0" encoding="utf-8"?>
<ds:datastoreItem xmlns:ds="http://schemas.openxmlformats.org/officeDocument/2006/customXml" ds:itemID="{09776103-E8E4-4BA9-89AB-784909F4D29F}"/>
</file>

<file path=customXml/itemProps3.xml><?xml version="1.0" encoding="utf-8"?>
<ds:datastoreItem xmlns:ds="http://schemas.openxmlformats.org/officeDocument/2006/customXml" ds:itemID="{B9FF987E-2145-4C1A-8A28-D18A11AEA8F2}">
  <ds:schemaRefs>
    <ds:schemaRef ds:uri="16bd73ee-b5fc-4313-9283-26a4fcd441b4"/>
    <ds:schemaRef ds:uri="http://schemas.microsoft.com/office/2006/documentManagement/types"/>
    <ds:schemaRef ds:uri="http://schemas.microsoft.com/office/infopath/2007/PartnerControls"/>
    <ds:schemaRef ds:uri="http://purl.org/dc/elements/1.1/"/>
    <ds:schemaRef ds:uri="http://schemas.microsoft.com/office/2006/metadata/properties"/>
    <ds:schemaRef ds:uri="dd90cae5-04f9-4ad6-b687-7fa19d8f306c"/>
    <ds:schemaRef ds:uri="http://schemas.openxmlformats.org/package/2006/metadata/core-properties"/>
    <ds:schemaRef ds:uri="http://purl.org/dc/terms/"/>
    <ds:schemaRef ds:uri="e8cc94d8-4622-401d-99b9-d219a41dd5a8"/>
    <ds:schemaRef ds:uri="http://www.w3.org/XML/1998/namespace"/>
    <ds:schemaRef ds:uri="http://purl.org/dc/dcmitype/"/>
  </ds:schemaRefs>
</ds:datastoreItem>
</file>

<file path=customXml/itemProps4.xml><?xml version="1.0" encoding="utf-8"?>
<ds:datastoreItem xmlns:ds="http://schemas.openxmlformats.org/officeDocument/2006/customXml" ds:itemID="{95C289E8-81B9-4CA2-9F8C-9735ABAA9817}">
  <ds:schemaRefs>
    <ds:schemaRef ds:uri="http://schemas.microsoft.com/sharepoint/events"/>
  </ds:schemaRefs>
</ds:datastoreItem>
</file>

<file path=customXml/itemProps5.xml><?xml version="1.0" encoding="utf-8"?>
<ds:datastoreItem xmlns:ds="http://schemas.openxmlformats.org/officeDocument/2006/customXml" ds:itemID="{37BFC972-697C-4FDE-BA26-CF2E8F22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NOXIOUS WEED CONTROL SPECIALIST II</vt:lpstr>
    </vt:vector>
  </TitlesOfParts>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NOXIOUS WEED CONTROL SPECIALIST II</dc:title>
  <dc:subject>CLASSIFICATION SPECIFICATION</dc:subject>
  <dc:creator/>
  <cp:keywords>NOXIOUS WEED CONTROL SPECIALIST II</cp:keywords>
  <dc:description>4301200</dc:description>
  <cp:lastModifiedBy/>
  <cp:revision>1</cp:revision>
  <cp:lastPrinted>2007-08-06T17:18:00Z</cp:lastPrinted>
  <dcterms:created xsi:type="dcterms:W3CDTF">2022-01-06T22:28:00Z</dcterms:created>
  <dcterms:modified xsi:type="dcterms:W3CDTF">2022-01-06T22:28:00Z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a4aa9ad8-468d-4c21-b564-e252c86cefde</vt:lpwstr>
  </property>
  <property fmtid="{D5CDD505-2E9C-101B-9397-08002B2CF9AE}" pid="5" name="Career Series">
    <vt:lpwstr>NA</vt:lpwstr>
  </property>
  <property fmtid="{D5CDD505-2E9C-101B-9397-08002B2CF9AE}" pid="6" name="Career Family">
    <vt:lpwstr>NA</vt:lpwstr>
  </property>
  <property fmtid="{D5CDD505-2E9C-101B-9397-08002B2CF9AE}" pid="7" name="Classification Code">
    <vt:lpwstr>4301200</vt:lpwstr>
  </property>
  <property fmtid="{D5CDD505-2E9C-101B-9397-08002B2CF9AE}" pid="8" name="SharedWithUsers">
    <vt:lpwstr/>
  </property>
  <property fmtid="{D5CDD505-2E9C-101B-9397-08002B2CF9AE}" pid="9" name="ERMS Category">
    <vt:lpwstr>Position Classifications (PER-03-001)</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https://kc1.sharepoint.com/teams/DESa/CC/compensation/_layouts/15/wrkstat.aspx?List=16bd73ee-b5fc-4313-9283-26a4fcd441b4&amp;WorkflowInstanceName=8a031c27-7c5b-4298-8e83-038dd0380189, Approving Class Doc</vt:lpwstr>
  </property>
</Properties>
</file>